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DE2" w:rsidRPr="00327F73" w:rsidRDefault="006C6CEE" w:rsidP="00802246">
      <w:pPr>
        <w:ind w:left="2494" w:firstLine="1247"/>
        <w:jc w:val="both"/>
        <w:rPr>
          <w:sz w:val="22"/>
          <w:szCs w:val="22"/>
          <w:lang w:eastAsia="lt-LT"/>
        </w:rPr>
      </w:pPr>
      <w:bookmarkStart w:id="0" w:name="_Hlk41296353"/>
      <w:r w:rsidRPr="000D2574">
        <w:rPr>
          <w:sz w:val="22"/>
          <w:szCs w:val="24"/>
        </w:rPr>
        <w:tab/>
      </w:r>
      <w:r w:rsidRPr="000D2574">
        <w:rPr>
          <w:sz w:val="22"/>
          <w:szCs w:val="24"/>
        </w:rPr>
        <w:tab/>
      </w:r>
      <w:bookmarkEnd w:id="0"/>
      <w:r w:rsidR="00802246">
        <w:rPr>
          <w:sz w:val="22"/>
          <w:szCs w:val="24"/>
        </w:rPr>
        <w:t xml:space="preserve">      </w:t>
      </w:r>
      <w:r w:rsidR="00E56DE2" w:rsidRPr="00327F73">
        <w:rPr>
          <w:sz w:val="22"/>
          <w:szCs w:val="22"/>
          <w:lang w:eastAsia="lt-LT"/>
        </w:rPr>
        <w:t>Kazlų Rūdos savivaldybės tarybos</w:t>
      </w:r>
    </w:p>
    <w:p w:rsidR="00E56DE2" w:rsidRPr="00327F73" w:rsidRDefault="00BF7196" w:rsidP="00327F73">
      <w:pPr>
        <w:ind w:left="5529"/>
        <w:jc w:val="both"/>
        <w:rPr>
          <w:sz w:val="22"/>
          <w:szCs w:val="22"/>
          <w:lang w:eastAsia="lt-LT"/>
        </w:rPr>
      </w:pPr>
      <w:r w:rsidRPr="00327F73">
        <w:rPr>
          <w:sz w:val="22"/>
          <w:szCs w:val="22"/>
          <w:lang w:eastAsia="lt-LT"/>
        </w:rPr>
        <w:t xml:space="preserve">2019 m. gruodžio </w:t>
      </w:r>
      <w:r w:rsidR="00327F73" w:rsidRPr="00327F73">
        <w:rPr>
          <w:sz w:val="22"/>
          <w:szCs w:val="22"/>
          <w:lang w:eastAsia="lt-LT"/>
        </w:rPr>
        <w:t>16</w:t>
      </w:r>
      <w:r w:rsidRPr="00327F73">
        <w:rPr>
          <w:sz w:val="22"/>
          <w:szCs w:val="22"/>
          <w:lang w:eastAsia="lt-LT"/>
        </w:rPr>
        <w:t xml:space="preserve"> d. sprendimo Nr.</w:t>
      </w:r>
      <w:r w:rsidR="00327F73" w:rsidRPr="00327F73">
        <w:rPr>
          <w:sz w:val="22"/>
          <w:szCs w:val="22"/>
          <w:lang w:eastAsia="lt-LT"/>
        </w:rPr>
        <w:t xml:space="preserve"> TS-230</w:t>
      </w:r>
    </w:p>
    <w:p w:rsidR="00E56DE2" w:rsidRPr="00327F73" w:rsidRDefault="00E56DE2" w:rsidP="00327F73">
      <w:pPr>
        <w:ind w:left="5529"/>
        <w:jc w:val="both"/>
        <w:rPr>
          <w:sz w:val="22"/>
          <w:szCs w:val="22"/>
          <w:lang w:eastAsia="lt-LT"/>
        </w:rPr>
      </w:pPr>
      <w:r w:rsidRPr="00327F73">
        <w:rPr>
          <w:sz w:val="22"/>
          <w:szCs w:val="22"/>
          <w:lang w:eastAsia="lt-LT"/>
        </w:rPr>
        <w:t>8 priedas</w:t>
      </w:r>
    </w:p>
    <w:p w:rsidR="00E56DE2" w:rsidRPr="000D2574" w:rsidRDefault="00E56DE2" w:rsidP="00E56DE2">
      <w:pPr>
        <w:pStyle w:val="Pagrindinistekstas"/>
        <w:spacing w:before="1"/>
        <w:rPr>
          <w:sz w:val="22"/>
        </w:rPr>
      </w:pPr>
    </w:p>
    <w:p w:rsidR="00E56DE2" w:rsidRPr="000D2574" w:rsidRDefault="00E56DE2" w:rsidP="00E56DE2">
      <w:pPr>
        <w:jc w:val="center"/>
        <w:rPr>
          <w:b/>
          <w:szCs w:val="24"/>
        </w:rPr>
      </w:pPr>
      <w:r w:rsidRPr="000D2574">
        <w:rPr>
          <w:b/>
          <w:szCs w:val="24"/>
        </w:rPr>
        <w:t>KAZLŲ RŪDOS SAVIVALDYBĖS NEVYRIAUSYBINIŲ ORGANIZACIJŲ IR KITŲ JURIDINIŲ BEI FIZINIŲ ASMENŲ  PROJEKTŲ VERTINIMO LENTELĖ</w:t>
      </w:r>
    </w:p>
    <w:p w:rsidR="00E56DE2" w:rsidRPr="000D2574" w:rsidRDefault="00E56DE2" w:rsidP="00327F73">
      <w:pPr>
        <w:rPr>
          <w:b/>
          <w:szCs w:val="24"/>
        </w:rPr>
      </w:pPr>
    </w:p>
    <w:p w:rsidR="00E56DE2" w:rsidRPr="000D2574" w:rsidRDefault="00E56DE2" w:rsidP="00E56DE2">
      <w:pPr>
        <w:jc w:val="center"/>
        <w:rPr>
          <w:b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2034"/>
        <w:gridCol w:w="1522"/>
        <w:gridCol w:w="5203"/>
      </w:tblGrid>
      <w:tr w:rsidR="00E56DE2" w:rsidRPr="000D2574" w:rsidTr="00AC34A4">
        <w:tc>
          <w:tcPr>
            <w:tcW w:w="870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Eil.</w:t>
            </w:r>
            <w:r w:rsidR="00BF7196" w:rsidRPr="000D2574">
              <w:rPr>
                <w:b/>
                <w:szCs w:val="24"/>
              </w:rPr>
              <w:t xml:space="preserve"> </w:t>
            </w:r>
            <w:r w:rsidRPr="000D2574">
              <w:rPr>
                <w:b/>
                <w:szCs w:val="24"/>
              </w:rPr>
              <w:t>nr.</w:t>
            </w:r>
          </w:p>
        </w:tc>
        <w:tc>
          <w:tcPr>
            <w:tcW w:w="2034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Vertinimo kriterijaus aprašas</w:t>
            </w:r>
          </w:p>
        </w:tc>
        <w:tc>
          <w:tcPr>
            <w:tcW w:w="1522" w:type="dxa"/>
          </w:tcPr>
          <w:p w:rsidR="00E56DE2" w:rsidRPr="000D2574" w:rsidRDefault="00E56DE2" w:rsidP="00AC34A4">
            <w:pPr>
              <w:pStyle w:val="TableParagraph"/>
              <w:ind w:left="153" w:right="150" w:firstLine="3"/>
              <w:jc w:val="center"/>
              <w:rPr>
                <w:b/>
                <w:sz w:val="24"/>
              </w:rPr>
            </w:pPr>
            <w:r w:rsidRPr="000D2574">
              <w:rPr>
                <w:b/>
                <w:sz w:val="24"/>
              </w:rPr>
              <w:t>Vertinant atitiktį vertinimo kriterijui</w:t>
            </w:r>
          </w:p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</w:rPr>
              <w:t>galimi skirti balai</w:t>
            </w:r>
          </w:p>
        </w:tc>
        <w:tc>
          <w:tcPr>
            <w:tcW w:w="5206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Rekomendacija vertinimą atliekantiems komisijos nariams</w:t>
            </w:r>
          </w:p>
        </w:tc>
      </w:tr>
      <w:tr w:rsidR="00053540" w:rsidRPr="000D2574" w:rsidTr="00AC34A4">
        <w:tc>
          <w:tcPr>
            <w:tcW w:w="870" w:type="dxa"/>
          </w:tcPr>
          <w:p w:rsidR="00053540" w:rsidRPr="000D2574" w:rsidRDefault="00053540" w:rsidP="00AC34A4">
            <w:pPr>
              <w:rPr>
                <w:b/>
                <w:szCs w:val="24"/>
              </w:rPr>
            </w:pPr>
          </w:p>
        </w:tc>
        <w:tc>
          <w:tcPr>
            <w:tcW w:w="2034" w:type="dxa"/>
          </w:tcPr>
          <w:p w:rsidR="00053540" w:rsidRPr="000D2574" w:rsidRDefault="00053540" w:rsidP="00AC34A4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</w:tcPr>
          <w:p w:rsidR="00053540" w:rsidRPr="000D2574" w:rsidRDefault="00053540" w:rsidP="00AC34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06" w:type="dxa"/>
          </w:tcPr>
          <w:p w:rsidR="00053540" w:rsidRPr="000D2574" w:rsidRDefault="00053540" w:rsidP="00AC34A4"/>
        </w:tc>
      </w:tr>
      <w:tr w:rsidR="00053540" w:rsidRPr="000D2574" w:rsidTr="009E3AA7">
        <w:tc>
          <w:tcPr>
            <w:tcW w:w="870" w:type="dxa"/>
            <w:vMerge w:val="restart"/>
          </w:tcPr>
          <w:p w:rsidR="00053540" w:rsidRPr="000D2574" w:rsidRDefault="00053540" w:rsidP="009E3AA7">
            <w:pPr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 xml:space="preserve">1. </w:t>
            </w:r>
          </w:p>
        </w:tc>
        <w:tc>
          <w:tcPr>
            <w:tcW w:w="2034" w:type="dxa"/>
            <w:vMerge w:val="restart"/>
          </w:tcPr>
          <w:p w:rsidR="00053540" w:rsidRPr="000D2574" w:rsidRDefault="00053540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szCs w:val="24"/>
              </w:rPr>
              <w:t>Projekto Paraiškos ir dokumentų atitiktis Apraše nustatytiems reikalavimams</w:t>
            </w:r>
          </w:p>
        </w:tc>
        <w:tc>
          <w:tcPr>
            <w:tcW w:w="1522" w:type="dxa"/>
          </w:tcPr>
          <w:p w:rsidR="00053540" w:rsidRPr="000D2574" w:rsidRDefault="00053540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10</w:t>
            </w:r>
          </w:p>
        </w:tc>
        <w:tc>
          <w:tcPr>
            <w:tcW w:w="5206" w:type="dxa"/>
          </w:tcPr>
          <w:p w:rsidR="00053540" w:rsidRPr="000D2574" w:rsidRDefault="00053540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Atitiktis vertinimo kriterijui vertinama</w:t>
            </w:r>
          </w:p>
          <w:p w:rsidR="00053540" w:rsidRPr="000D2574" w:rsidRDefault="00053540" w:rsidP="009E3AA7">
            <w:r w:rsidRPr="000D2574">
              <w:rPr>
                <w:szCs w:val="24"/>
              </w:rPr>
              <w:t>10 balų, jeigu projektas visiškai atitinka vertinimo kriterijaus aprašą.</w:t>
            </w:r>
          </w:p>
        </w:tc>
      </w:tr>
      <w:tr w:rsidR="00053540" w:rsidRPr="000D2574" w:rsidTr="009E3AA7">
        <w:tc>
          <w:tcPr>
            <w:tcW w:w="870" w:type="dxa"/>
            <w:vMerge/>
          </w:tcPr>
          <w:p w:rsidR="00053540" w:rsidRPr="000D2574" w:rsidRDefault="00053540" w:rsidP="009E3AA7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053540" w:rsidRPr="000D2574" w:rsidRDefault="00053540" w:rsidP="009E3AA7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053540" w:rsidRPr="000D2574" w:rsidRDefault="00053540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8</w:t>
            </w:r>
          </w:p>
        </w:tc>
        <w:tc>
          <w:tcPr>
            <w:tcW w:w="5206" w:type="dxa"/>
          </w:tcPr>
          <w:p w:rsidR="00053540" w:rsidRPr="000D2574" w:rsidRDefault="00053540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Atitiktis vertinimo kriterijui vertinama 8 balais, jeigu projektas vertinimo</w:t>
            </w:r>
          </w:p>
          <w:p w:rsidR="00053540" w:rsidRPr="000D2574" w:rsidRDefault="00053540" w:rsidP="009E3AA7">
            <w:r w:rsidRPr="000D2574">
              <w:rPr>
                <w:szCs w:val="24"/>
              </w:rPr>
              <w:t>kriterijaus aprašą atitinka daugiau nei vidutiniškai.</w:t>
            </w:r>
          </w:p>
        </w:tc>
      </w:tr>
      <w:tr w:rsidR="00053540" w:rsidRPr="000D2574" w:rsidTr="009E3AA7">
        <w:tc>
          <w:tcPr>
            <w:tcW w:w="870" w:type="dxa"/>
            <w:vMerge/>
          </w:tcPr>
          <w:p w:rsidR="00053540" w:rsidRPr="000D2574" w:rsidRDefault="00053540" w:rsidP="009E3AA7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053540" w:rsidRPr="000D2574" w:rsidRDefault="00053540" w:rsidP="009E3AA7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053540" w:rsidRPr="000D2574" w:rsidRDefault="00053540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5</w:t>
            </w:r>
          </w:p>
        </w:tc>
        <w:tc>
          <w:tcPr>
            <w:tcW w:w="5206" w:type="dxa"/>
          </w:tcPr>
          <w:p w:rsidR="00053540" w:rsidRPr="000D2574" w:rsidRDefault="00053540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Atitiktis vertinimo kriterijui vertinama 5 balais, jeigu projektas vertinimo</w:t>
            </w:r>
          </w:p>
          <w:p w:rsidR="00053540" w:rsidRPr="000D2574" w:rsidRDefault="00053540" w:rsidP="009E3AA7">
            <w:r w:rsidRPr="000D2574">
              <w:rPr>
                <w:szCs w:val="24"/>
              </w:rPr>
              <w:t>kriterijaus aprašą atitinka vidutiniškai.</w:t>
            </w:r>
          </w:p>
        </w:tc>
      </w:tr>
      <w:tr w:rsidR="00053540" w:rsidRPr="000D2574" w:rsidTr="009E3AA7">
        <w:tc>
          <w:tcPr>
            <w:tcW w:w="870" w:type="dxa"/>
            <w:vMerge/>
          </w:tcPr>
          <w:p w:rsidR="00053540" w:rsidRPr="000D2574" w:rsidRDefault="00053540" w:rsidP="009E3AA7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053540" w:rsidRPr="000D2574" w:rsidRDefault="00053540" w:rsidP="009E3AA7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053540" w:rsidRPr="000D2574" w:rsidRDefault="00053540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3</w:t>
            </w:r>
          </w:p>
        </w:tc>
        <w:tc>
          <w:tcPr>
            <w:tcW w:w="5206" w:type="dxa"/>
          </w:tcPr>
          <w:p w:rsidR="00053540" w:rsidRPr="000D2574" w:rsidRDefault="00053540" w:rsidP="009E3AA7">
            <w:r w:rsidRPr="000D2574">
              <w:rPr>
                <w:szCs w:val="24"/>
              </w:rPr>
              <w:t>Atitiktis vertinimo kriterijui vertinama 3 balais, jeigu projektas vertinimo kriterijaus aprašą atitinka mažiau nei vidutiniškai.</w:t>
            </w:r>
          </w:p>
        </w:tc>
      </w:tr>
      <w:tr w:rsidR="00053540" w:rsidRPr="000D2574" w:rsidTr="009E3AA7">
        <w:tc>
          <w:tcPr>
            <w:tcW w:w="870" w:type="dxa"/>
            <w:vMerge/>
          </w:tcPr>
          <w:p w:rsidR="00053540" w:rsidRPr="000D2574" w:rsidRDefault="00053540" w:rsidP="009E3AA7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053540" w:rsidRPr="000D2574" w:rsidRDefault="00053540" w:rsidP="009E3AA7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053540" w:rsidRPr="000D2574" w:rsidRDefault="00053540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0</w:t>
            </w:r>
          </w:p>
        </w:tc>
        <w:tc>
          <w:tcPr>
            <w:tcW w:w="5206" w:type="dxa"/>
          </w:tcPr>
          <w:p w:rsidR="00053540" w:rsidRPr="000D2574" w:rsidRDefault="00053540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Atitiktis vertinimo kriterijui vertinama 0</w:t>
            </w:r>
          </w:p>
          <w:p w:rsidR="00053540" w:rsidRPr="000D2574" w:rsidRDefault="00053540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balų, jeigu projektas visiškai neatitinka</w:t>
            </w:r>
          </w:p>
          <w:p w:rsidR="00053540" w:rsidRPr="000D2574" w:rsidRDefault="00053540" w:rsidP="009E3AA7">
            <w:r w:rsidRPr="000D2574">
              <w:rPr>
                <w:szCs w:val="24"/>
              </w:rPr>
              <w:t>vertinimo kriterijaus aprašo.</w:t>
            </w:r>
          </w:p>
        </w:tc>
      </w:tr>
      <w:tr w:rsidR="00E56DE2" w:rsidRPr="000D2574" w:rsidTr="00AC34A4">
        <w:tc>
          <w:tcPr>
            <w:tcW w:w="870" w:type="dxa"/>
            <w:vMerge w:val="restart"/>
          </w:tcPr>
          <w:p w:rsidR="00E56DE2" w:rsidRPr="000D2574" w:rsidRDefault="00A407D9" w:rsidP="00AC34A4">
            <w:pPr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2</w:t>
            </w:r>
            <w:r w:rsidR="00E56DE2" w:rsidRPr="000D2574">
              <w:rPr>
                <w:b/>
                <w:szCs w:val="24"/>
              </w:rPr>
              <w:t>.</w:t>
            </w:r>
          </w:p>
        </w:tc>
        <w:tc>
          <w:tcPr>
            <w:tcW w:w="2034" w:type="dxa"/>
            <w:vMerge w:val="restart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szCs w:val="24"/>
              </w:rPr>
              <w:t>Projekto atitiktis remiamoms veikloms</w:t>
            </w:r>
          </w:p>
        </w:tc>
        <w:tc>
          <w:tcPr>
            <w:tcW w:w="1522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10</w:t>
            </w:r>
          </w:p>
        </w:tc>
        <w:tc>
          <w:tcPr>
            <w:tcW w:w="5206" w:type="dxa"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  <w:r w:rsidRPr="000D2574">
              <w:t>Atitiktis vertinimo kriterijui vertinama 10 balų, jeigu projektas visiškai atitinka vieną finansuojamų veiklų punktą.</w:t>
            </w:r>
          </w:p>
        </w:tc>
      </w:tr>
      <w:tr w:rsidR="00E56DE2" w:rsidRPr="000D2574" w:rsidTr="00AC34A4">
        <w:tc>
          <w:tcPr>
            <w:tcW w:w="870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0</w:t>
            </w:r>
          </w:p>
        </w:tc>
        <w:tc>
          <w:tcPr>
            <w:tcW w:w="5206" w:type="dxa"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  <w:r w:rsidRPr="000D2574">
              <w:t>Atitiktis vertinimo kriterijui vertinama 0 balų, jeigu projektas visiškai neatitinka finansuojamų veiklų aprašo.</w:t>
            </w:r>
          </w:p>
        </w:tc>
      </w:tr>
      <w:tr w:rsidR="00E56DE2" w:rsidRPr="000D2574" w:rsidTr="00AC34A4">
        <w:tc>
          <w:tcPr>
            <w:tcW w:w="870" w:type="dxa"/>
            <w:vMerge w:val="restart"/>
          </w:tcPr>
          <w:p w:rsidR="00E56DE2" w:rsidRPr="000D2574" w:rsidRDefault="00A407D9" w:rsidP="00AC34A4">
            <w:pPr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3</w:t>
            </w:r>
            <w:r w:rsidR="00E56DE2" w:rsidRPr="000D2574">
              <w:rPr>
                <w:b/>
                <w:szCs w:val="24"/>
              </w:rPr>
              <w:t>.</w:t>
            </w:r>
          </w:p>
        </w:tc>
        <w:tc>
          <w:tcPr>
            <w:tcW w:w="2034" w:type="dxa"/>
            <w:vMerge w:val="restart"/>
          </w:tcPr>
          <w:p w:rsidR="00E56DE2" w:rsidRPr="000D2574" w:rsidRDefault="00E56DE2" w:rsidP="00AC34A4">
            <w:pPr>
              <w:jc w:val="center"/>
              <w:rPr>
                <w:szCs w:val="24"/>
              </w:rPr>
            </w:pPr>
            <w:r w:rsidRPr="000D2574">
              <w:rPr>
                <w:szCs w:val="24"/>
              </w:rPr>
              <w:t>Projekto tikslinės grupės pagrindimas</w:t>
            </w:r>
          </w:p>
          <w:p w:rsidR="006E3FAF" w:rsidRPr="000D2574" w:rsidRDefault="006E3FAF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szCs w:val="24"/>
              </w:rPr>
              <w:t>(</w:t>
            </w:r>
            <w:r w:rsidR="00D33F24" w:rsidRPr="000D2574">
              <w:rPr>
                <w:szCs w:val="24"/>
              </w:rPr>
              <w:t>aiškus ir pagrįstas tikslinės grupės pasirinkimas</w:t>
            </w:r>
            <w:r w:rsidR="00205C55" w:rsidRPr="000D2574">
              <w:rPr>
                <w:szCs w:val="24"/>
              </w:rPr>
              <w:t>, siekiamas poveikis</w:t>
            </w:r>
            <w:r w:rsidR="00973EBC" w:rsidRPr="000D2574">
              <w:rPr>
                <w:szCs w:val="24"/>
              </w:rPr>
              <w:t>, P</w:t>
            </w:r>
            <w:r w:rsidRPr="000D2574">
              <w:rPr>
                <w:szCs w:val="24"/>
              </w:rPr>
              <w:t>rojekto veiklos bei komunikacija pritaikyti atitinkamai tikslinei grupei)</w:t>
            </w:r>
          </w:p>
        </w:tc>
        <w:tc>
          <w:tcPr>
            <w:tcW w:w="1522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10</w:t>
            </w:r>
          </w:p>
        </w:tc>
        <w:tc>
          <w:tcPr>
            <w:tcW w:w="5206" w:type="dxa"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  <w:r w:rsidRPr="000D2574">
              <w:t>Atitiktis vertinimo kriterijui vertinama 10 balų, jeigu projektas visiškai atitinka vertinimo kriterijaus aprašą.</w:t>
            </w:r>
          </w:p>
        </w:tc>
      </w:tr>
      <w:tr w:rsidR="00E56DE2" w:rsidRPr="000D2574" w:rsidTr="00AC34A4">
        <w:tc>
          <w:tcPr>
            <w:tcW w:w="870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8</w:t>
            </w:r>
          </w:p>
        </w:tc>
        <w:tc>
          <w:tcPr>
            <w:tcW w:w="5206" w:type="dxa"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  <w:r w:rsidRPr="000D2574">
              <w:t>Atitiktis vertinimo kriterijui vertinama 8 balais, jeigu projektas vertinimo kriterijaus aprašą atitinka daugiau nei vidutiniškai.</w:t>
            </w:r>
          </w:p>
        </w:tc>
      </w:tr>
      <w:tr w:rsidR="00E56DE2" w:rsidRPr="000D2574" w:rsidTr="00AC34A4">
        <w:tc>
          <w:tcPr>
            <w:tcW w:w="870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5</w:t>
            </w:r>
          </w:p>
        </w:tc>
        <w:tc>
          <w:tcPr>
            <w:tcW w:w="5206" w:type="dxa"/>
          </w:tcPr>
          <w:p w:rsidR="00E56DE2" w:rsidRPr="000D2574" w:rsidRDefault="00E56DE2" w:rsidP="00AC34A4">
            <w:pPr>
              <w:rPr>
                <w:szCs w:val="24"/>
              </w:rPr>
            </w:pPr>
            <w:r w:rsidRPr="000D2574">
              <w:rPr>
                <w:szCs w:val="24"/>
              </w:rPr>
              <w:t>Atitiktis vertinimo kriterijui vertinama 5 balais, jeigu projektas vertinimo</w:t>
            </w:r>
          </w:p>
          <w:p w:rsidR="00E56DE2" w:rsidRPr="000D2574" w:rsidRDefault="00E56DE2" w:rsidP="00AC34A4">
            <w:pPr>
              <w:rPr>
                <w:b/>
                <w:szCs w:val="24"/>
              </w:rPr>
            </w:pPr>
            <w:r w:rsidRPr="000D2574">
              <w:rPr>
                <w:szCs w:val="24"/>
              </w:rPr>
              <w:t>kriterijaus aprašą atitinka vidutiniškai.</w:t>
            </w:r>
          </w:p>
        </w:tc>
      </w:tr>
      <w:tr w:rsidR="00E56DE2" w:rsidRPr="000D2574" w:rsidTr="00AC34A4">
        <w:tc>
          <w:tcPr>
            <w:tcW w:w="870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3</w:t>
            </w:r>
          </w:p>
        </w:tc>
        <w:tc>
          <w:tcPr>
            <w:tcW w:w="5206" w:type="dxa"/>
          </w:tcPr>
          <w:p w:rsidR="00E56DE2" w:rsidRPr="000D2574" w:rsidRDefault="00E56DE2" w:rsidP="00AC34A4">
            <w:pPr>
              <w:rPr>
                <w:szCs w:val="24"/>
              </w:rPr>
            </w:pPr>
            <w:r w:rsidRPr="000D2574">
              <w:rPr>
                <w:szCs w:val="24"/>
              </w:rPr>
              <w:t>Atitiktis vertinimo kriterijui vertinama 3 balais, jeigu projektas vertinimo</w:t>
            </w:r>
          </w:p>
          <w:p w:rsidR="00E56DE2" w:rsidRPr="000D2574" w:rsidRDefault="00E56DE2" w:rsidP="00AC34A4">
            <w:pPr>
              <w:rPr>
                <w:b/>
                <w:szCs w:val="24"/>
              </w:rPr>
            </w:pPr>
            <w:r w:rsidRPr="000D2574">
              <w:rPr>
                <w:szCs w:val="24"/>
              </w:rPr>
              <w:t>kriterijaus aprašą atitinka mažiau nei vidutiniškai.</w:t>
            </w:r>
          </w:p>
        </w:tc>
      </w:tr>
      <w:tr w:rsidR="00E56DE2" w:rsidRPr="000D2574" w:rsidTr="00AC34A4">
        <w:tc>
          <w:tcPr>
            <w:tcW w:w="870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0</w:t>
            </w:r>
          </w:p>
        </w:tc>
        <w:tc>
          <w:tcPr>
            <w:tcW w:w="5206" w:type="dxa"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  <w:r w:rsidRPr="000D2574">
              <w:t>Atitiktis vertinimo kriterijui vertinama 0 balų, jeigu projektas visiškai neatitinka vertinimo kriterijaus aprašo.</w:t>
            </w:r>
          </w:p>
        </w:tc>
      </w:tr>
      <w:tr w:rsidR="00A407D9" w:rsidRPr="000D2574" w:rsidTr="009E3AA7">
        <w:tc>
          <w:tcPr>
            <w:tcW w:w="870" w:type="dxa"/>
            <w:vMerge w:val="restart"/>
          </w:tcPr>
          <w:p w:rsidR="00A407D9" w:rsidRPr="000D2574" w:rsidRDefault="00A407D9" w:rsidP="009E3AA7">
            <w:pPr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 xml:space="preserve">4. </w:t>
            </w:r>
          </w:p>
        </w:tc>
        <w:tc>
          <w:tcPr>
            <w:tcW w:w="2034" w:type="dxa"/>
            <w:vMerge w:val="restart"/>
          </w:tcPr>
          <w:p w:rsidR="00A407D9" w:rsidRPr="000D2574" w:rsidRDefault="00A407D9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szCs w:val="24"/>
              </w:rPr>
              <w:t xml:space="preserve">Projekto sąmatoje nurodytos išlaidos yra tiesiogiai </w:t>
            </w:r>
            <w:r w:rsidRPr="000D2574">
              <w:rPr>
                <w:szCs w:val="24"/>
              </w:rPr>
              <w:lastRenderedPageBreak/>
              <w:t xml:space="preserve">susijusios su Projektu ir yra būtinos įgyvendinant jo tikslus ir uždavinius ir siekiant numatytų rezultatų, detalizuotos ir atitinkančios rinkos kainas </w:t>
            </w:r>
          </w:p>
        </w:tc>
        <w:tc>
          <w:tcPr>
            <w:tcW w:w="1522" w:type="dxa"/>
          </w:tcPr>
          <w:p w:rsidR="00A407D9" w:rsidRPr="000D2574" w:rsidRDefault="00A407D9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lastRenderedPageBreak/>
              <w:t>10</w:t>
            </w:r>
          </w:p>
        </w:tc>
        <w:tc>
          <w:tcPr>
            <w:tcW w:w="5206" w:type="dxa"/>
          </w:tcPr>
          <w:p w:rsidR="00A407D9" w:rsidRPr="000D2574" w:rsidRDefault="00A407D9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Atitiktis vertinimo kriterijui vertinama</w:t>
            </w:r>
          </w:p>
          <w:p w:rsidR="00A407D9" w:rsidRPr="000D2574" w:rsidRDefault="00A407D9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10 balų, jeigu projektas visiškai atitinka vertinimo kriterijaus aprašą.</w:t>
            </w:r>
          </w:p>
        </w:tc>
      </w:tr>
      <w:tr w:rsidR="00A407D9" w:rsidRPr="000D2574" w:rsidTr="009E3AA7">
        <w:tc>
          <w:tcPr>
            <w:tcW w:w="870" w:type="dxa"/>
            <w:vMerge/>
          </w:tcPr>
          <w:p w:rsidR="00A407D9" w:rsidRPr="000D2574" w:rsidRDefault="00A407D9" w:rsidP="009E3AA7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A407D9" w:rsidRPr="000D2574" w:rsidRDefault="00A407D9" w:rsidP="009E3AA7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A407D9" w:rsidRPr="000D2574" w:rsidRDefault="00A407D9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8</w:t>
            </w:r>
          </w:p>
        </w:tc>
        <w:tc>
          <w:tcPr>
            <w:tcW w:w="5206" w:type="dxa"/>
          </w:tcPr>
          <w:p w:rsidR="00A407D9" w:rsidRPr="000D2574" w:rsidRDefault="00A407D9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Atitiktis vertinimo kriterijui vertinama 8 balais, jeigu projektas vertinimo</w:t>
            </w:r>
          </w:p>
          <w:p w:rsidR="00A407D9" w:rsidRPr="000D2574" w:rsidRDefault="00A407D9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kriterijaus aprašą atitinka daugiau nei vidutiniškai.</w:t>
            </w:r>
          </w:p>
        </w:tc>
      </w:tr>
      <w:tr w:rsidR="00A407D9" w:rsidRPr="000D2574" w:rsidTr="009E3AA7">
        <w:tc>
          <w:tcPr>
            <w:tcW w:w="870" w:type="dxa"/>
            <w:vMerge/>
          </w:tcPr>
          <w:p w:rsidR="00A407D9" w:rsidRPr="000D2574" w:rsidRDefault="00A407D9" w:rsidP="009E3AA7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A407D9" w:rsidRPr="000D2574" w:rsidRDefault="00A407D9" w:rsidP="009E3AA7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A407D9" w:rsidRPr="000D2574" w:rsidRDefault="00A407D9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5</w:t>
            </w:r>
          </w:p>
        </w:tc>
        <w:tc>
          <w:tcPr>
            <w:tcW w:w="5206" w:type="dxa"/>
          </w:tcPr>
          <w:p w:rsidR="00A407D9" w:rsidRPr="000D2574" w:rsidRDefault="00A407D9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Atitiktis vertinimo kriterijui vertinama 5 balais, jeigu projektas vertinimo</w:t>
            </w:r>
          </w:p>
          <w:p w:rsidR="00A407D9" w:rsidRPr="000D2574" w:rsidRDefault="00A407D9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kriterijaus aprašą atitinka vidutiniškai.</w:t>
            </w:r>
          </w:p>
        </w:tc>
      </w:tr>
      <w:tr w:rsidR="00A407D9" w:rsidRPr="000D2574" w:rsidTr="009E3AA7">
        <w:tc>
          <w:tcPr>
            <w:tcW w:w="870" w:type="dxa"/>
            <w:vMerge/>
          </w:tcPr>
          <w:p w:rsidR="00A407D9" w:rsidRPr="000D2574" w:rsidRDefault="00A407D9" w:rsidP="009E3AA7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A407D9" w:rsidRPr="000D2574" w:rsidRDefault="00A407D9" w:rsidP="009E3AA7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A407D9" w:rsidRPr="000D2574" w:rsidRDefault="00A407D9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3</w:t>
            </w:r>
          </w:p>
        </w:tc>
        <w:tc>
          <w:tcPr>
            <w:tcW w:w="5206" w:type="dxa"/>
          </w:tcPr>
          <w:p w:rsidR="00A407D9" w:rsidRPr="000D2574" w:rsidRDefault="00A407D9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Atitiktis vertinimo kriterijui vertinama 3 balais, jeigu projektas vertinimo kriterijaus aprašą atitinka mažiau nei vidutiniškai.</w:t>
            </w:r>
          </w:p>
        </w:tc>
      </w:tr>
      <w:tr w:rsidR="00A407D9" w:rsidRPr="000D2574" w:rsidTr="009E3AA7">
        <w:tc>
          <w:tcPr>
            <w:tcW w:w="870" w:type="dxa"/>
            <w:vMerge/>
          </w:tcPr>
          <w:p w:rsidR="00A407D9" w:rsidRPr="000D2574" w:rsidRDefault="00A407D9" w:rsidP="009E3AA7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A407D9" w:rsidRPr="000D2574" w:rsidRDefault="00A407D9" w:rsidP="009E3AA7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A407D9" w:rsidRPr="000D2574" w:rsidRDefault="00A407D9" w:rsidP="009E3AA7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0</w:t>
            </w:r>
          </w:p>
        </w:tc>
        <w:tc>
          <w:tcPr>
            <w:tcW w:w="5206" w:type="dxa"/>
          </w:tcPr>
          <w:p w:rsidR="00A407D9" w:rsidRPr="000D2574" w:rsidRDefault="00A407D9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Atitiktis vertinimo kriterijui vertinama 0</w:t>
            </w:r>
          </w:p>
          <w:p w:rsidR="00A407D9" w:rsidRPr="000D2574" w:rsidRDefault="00A407D9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balų, jeigu projektas visiškai neatitinka</w:t>
            </w:r>
          </w:p>
          <w:p w:rsidR="00A407D9" w:rsidRPr="000D2574" w:rsidRDefault="00A407D9" w:rsidP="009E3AA7">
            <w:pPr>
              <w:rPr>
                <w:szCs w:val="24"/>
              </w:rPr>
            </w:pPr>
            <w:r w:rsidRPr="000D2574">
              <w:rPr>
                <w:szCs w:val="24"/>
              </w:rPr>
              <w:t>vertinimo kriterijaus aprašo.</w:t>
            </w:r>
          </w:p>
        </w:tc>
      </w:tr>
      <w:tr w:rsidR="00E56DE2" w:rsidRPr="000D2574" w:rsidTr="00AC34A4">
        <w:tc>
          <w:tcPr>
            <w:tcW w:w="870" w:type="dxa"/>
            <w:vMerge w:val="restart"/>
          </w:tcPr>
          <w:p w:rsidR="00E56DE2" w:rsidRPr="000D2574" w:rsidRDefault="00A407D9" w:rsidP="00AC34A4">
            <w:pPr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5</w:t>
            </w:r>
            <w:r w:rsidR="00E56DE2" w:rsidRPr="000D2574">
              <w:rPr>
                <w:b/>
                <w:szCs w:val="24"/>
              </w:rPr>
              <w:t xml:space="preserve">. </w:t>
            </w:r>
          </w:p>
        </w:tc>
        <w:tc>
          <w:tcPr>
            <w:tcW w:w="2034" w:type="dxa"/>
            <w:vMerge w:val="restart"/>
          </w:tcPr>
          <w:p w:rsidR="00E56DE2" w:rsidRPr="000D2574" w:rsidRDefault="00E56DE2" w:rsidP="00AC34A4">
            <w:pPr>
              <w:jc w:val="center"/>
              <w:rPr>
                <w:szCs w:val="24"/>
              </w:rPr>
            </w:pPr>
            <w:r w:rsidRPr="000D2574">
              <w:rPr>
                <w:szCs w:val="24"/>
              </w:rPr>
              <w:t>Projekto kofinansavimas</w:t>
            </w:r>
          </w:p>
          <w:p w:rsidR="006E3FAF" w:rsidRPr="000D2574" w:rsidRDefault="006E3FAF" w:rsidP="00AC34A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E56DE2" w:rsidRPr="000D2574" w:rsidRDefault="003A788A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5</w:t>
            </w:r>
          </w:p>
        </w:tc>
        <w:tc>
          <w:tcPr>
            <w:tcW w:w="5206" w:type="dxa"/>
          </w:tcPr>
          <w:p w:rsidR="00E56DE2" w:rsidRPr="000D2574" w:rsidRDefault="00E56DE2" w:rsidP="00AC34A4">
            <w:r w:rsidRPr="000D2574">
              <w:t xml:space="preserve">Atitiktis vertinimo kriterijui vertinama </w:t>
            </w:r>
            <w:r w:rsidR="00B80347">
              <w:t>5</w:t>
            </w:r>
            <w:r w:rsidRPr="000D2574">
              <w:t xml:space="preserve"> bal</w:t>
            </w:r>
            <w:r w:rsidR="00B80347">
              <w:t>ais</w:t>
            </w:r>
            <w:r w:rsidRPr="000D2574">
              <w:t>, jeigu projektas visiškai atitinka vertinimo kriterijaus aprašą</w:t>
            </w:r>
            <w:r w:rsidR="00C21EEE" w:rsidRPr="000D2574">
              <w:t xml:space="preserve"> (kofinansavimas yra).</w:t>
            </w:r>
          </w:p>
        </w:tc>
      </w:tr>
      <w:tr w:rsidR="00E56DE2" w:rsidRPr="000D2574" w:rsidTr="00AC34A4">
        <w:tc>
          <w:tcPr>
            <w:tcW w:w="870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0</w:t>
            </w:r>
          </w:p>
        </w:tc>
        <w:tc>
          <w:tcPr>
            <w:tcW w:w="5206" w:type="dxa"/>
          </w:tcPr>
          <w:p w:rsidR="00E56DE2" w:rsidRPr="000D2574" w:rsidRDefault="00E56DE2" w:rsidP="00AC34A4">
            <w:r w:rsidRPr="000D2574">
              <w:t>Atitiktis vertinimo kriterijui vertinama 0 balų, jeigu projektas visiškai neatitinka vertinimo kriterijaus aprašo</w:t>
            </w:r>
            <w:r w:rsidR="00C21EEE" w:rsidRPr="000D2574">
              <w:t xml:space="preserve"> (kofinansavimo nėra)</w:t>
            </w:r>
          </w:p>
        </w:tc>
      </w:tr>
      <w:tr w:rsidR="00E56DE2" w:rsidRPr="000D2574" w:rsidTr="00AC34A4">
        <w:tc>
          <w:tcPr>
            <w:tcW w:w="870" w:type="dxa"/>
            <w:vMerge w:val="restart"/>
          </w:tcPr>
          <w:p w:rsidR="00E56DE2" w:rsidRPr="000D2574" w:rsidRDefault="00A407D9" w:rsidP="00AC34A4">
            <w:pPr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6</w:t>
            </w:r>
            <w:r w:rsidR="00E56DE2" w:rsidRPr="000D2574">
              <w:rPr>
                <w:b/>
                <w:szCs w:val="24"/>
              </w:rPr>
              <w:t>.</w:t>
            </w:r>
          </w:p>
        </w:tc>
        <w:tc>
          <w:tcPr>
            <w:tcW w:w="2034" w:type="dxa"/>
            <w:vMerge w:val="restart"/>
          </w:tcPr>
          <w:p w:rsidR="00E56DE2" w:rsidRPr="000D2574" w:rsidRDefault="00E56DE2" w:rsidP="00AC34A4">
            <w:pPr>
              <w:jc w:val="center"/>
              <w:rPr>
                <w:szCs w:val="24"/>
              </w:rPr>
            </w:pPr>
            <w:r w:rsidRPr="000D2574">
              <w:rPr>
                <w:szCs w:val="24"/>
              </w:rPr>
              <w:t>Projekto partneriai</w:t>
            </w:r>
          </w:p>
          <w:p w:rsidR="006E3FAF" w:rsidRPr="000D2574" w:rsidRDefault="006E3FAF" w:rsidP="00AC34A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E56DE2" w:rsidRPr="000D2574" w:rsidRDefault="003A788A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5</w:t>
            </w:r>
          </w:p>
        </w:tc>
        <w:tc>
          <w:tcPr>
            <w:tcW w:w="5206" w:type="dxa"/>
          </w:tcPr>
          <w:p w:rsidR="00E56DE2" w:rsidRPr="000D2574" w:rsidRDefault="00E56DE2" w:rsidP="00AC34A4">
            <w:r w:rsidRPr="000D2574">
              <w:t xml:space="preserve">Atitiktis vertinimo kriterijui vertinama </w:t>
            </w:r>
            <w:r w:rsidR="006F4832">
              <w:t>5</w:t>
            </w:r>
            <w:r w:rsidRPr="000D2574">
              <w:t xml:space="preserve"> bal</w:t>
            </w:r>
            <w:r w:rsidR="006F4832">
              <w:t>ais</w:t>
            </w:r>
            <w:r w:rsidRPr="000D2574">
              <w:t>, jeigu projektas visiškai atitinka vertinimo kriterijaus aprašą</w:t>
            </w:r>
            <w:r w:rsidR="00C21EEE" w:rsidRPr="000D2574">
              <w:t xml:space="preserve"> (yra bent vienas partneris).</w:t>
            </w:r>
          </w:p>
        </w:tc>
      </w:tr>
      <w:tr w:rsidR="00E56DE2" w:rsidRPr="000D2574" w:rsidTr="00AC34A4">
        <w:tc>
          <w:tcPr>
            <w:tcW w:w="870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2034" w:type="dxa"/>
            <w:vMerge/>
          </w:tcPr>
          <w:p w:rsidR="00E56DE2" w:rsidRPr="000D2574" w:rsidRDefault="00E56DE2" w:rsidP="00AC34A4">
            <w:pPr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E56DE2" w:rsidRPr="000D2574" w:rsidRDefault="00E56DE2" w:rsidP="00AC34A4">
            <w:pPr>
              <w:jc w:val="center"/>
              <w:rPr>
                <w:b/>
                <w:szCs w:val="24"/>
              </w:rPr>
            </w:pPr>
            <w:r w:rsidRPr="000D2574">
              <w:rPr>
                <w:b/>
                <w:szCs w:val="24"/>
              </w:rPr>
              <w:t>0</w:t>
            </w:r>
          </w:p>
        </w:tc>
        <w:tc>
          <w:tcPr>
            <w:tcW w:w="5206" w:type="dxa"/>
          </w:tcPr>
          <w:p w:rsidR="00E56DE2" w:rsidRPr="000D2574" w:rsidRDefault="00E56DE2" w:rsidP="00AC34A4">
            <w:r w:rsidRPr="000D2574">
              <w:t>Atitiktis vertinimo kriterijui vertinama 0 balų, jeigu projektas visiškai neatitinka vertinimo kriterijaus aprašo</w:t>
            </w:r>
            <w:r w:rsidR="00C21EEE" w:rsidRPr="000D2574">
              <w:t xml:space="preserve"> (partnerių nėra)</w:t>
            </w:r>
            <w:r w:rsidR="001A530D" w:rsidRPr="000D2574">
              <w:t>.</w:t>
            </w:r>
          </w:p>
        </w:tc>
      </w:tr>
    </w:tbl>
    <w:p w:rsidR="00E56DE2" w:rsidRPr="000D2574" w:rsidRDefault="00E56DE2" w:rsidP="00E14385">
      <w:pPr>
        <w:jc w:val="both"/>
        <w:rPr>
          <w:szCs w:val="24"/>
        </w:rPr>
      </w:pPr>
    </w:p>
    <w:p w:rsidR="00841897" w:rsidRPr="000D2574" w:rsidRDefault="00841897" w:rsidP="00E14385">
      <w:pPr>
        <w:jc w:val="both"/>
        <w:rPr>
          <w:szCs w:val="24"/>
        </w:rPr>
      </w:pPr>
    </w:p>
    <w:p w:rsidR="00841897" w:rsidRPr="000D2574" w:rsidRDefault="00841897" w:rsidP="00E14385">
      <w:pPr>
        <w:jc w:val="both"/>
        <w:rPr>
          <w:szCs w:val="24"/>
        </w:rPr>
      </w:pPr>
    </w:p>
    <w:p w:rsidR="00850A1B" w:rsidRDefault="00841897" w:rsidP="00841897">
      <w:pPr>
        <w:jc w:val="center"/>
        <w:rPr>
          <w:szCs w:val="24"/>
        </w:rPr>
      </w:pPr>
      <w:r w:rsidRPr="000D2574">
        <w:rPr>
          <w:szCs w:val="24"/>
        </w:rPr>
        <w:t>______________________</w:t>
      </w:r>
    </w:p>
    <w:p w:rsidR="0062431C" w:rsidRDefault="0062431C" w:rsidP="00841897">
      <w:pPr>
        <w:jc w:val="center"/>
        <w:rPr>
          <w:szCs w:val="24"/>
        </w:rPr>
      </w:pPr>
    </w:p>
    <w:p w:rsidR="00841897" w:rsidRPr="000D2574" w:rsidRDefault="00841897" w:rsidP="0062431C">
      <w:pPr>
        <w:rPr>
          <w:szCs w:val="24"/>
        </w:rPr>
      </w:pPr>
    </w:p>
    <w:sectPr w:rsidR="00841897" w:rsidRPr="000D2574" w:rsidSect="003D1273">
      <w:headerReference w:type="default" r:id="rId8"/>
      <w:headerReference w:type="first" r:id="rId9"/>
      <w:pgSz w:w="11907" w:h="16840" w:code="9"/>
      <w:pgMar w:top="851" w:right="567" w:bottom="993" w:left="1701" w:header="0" w:footer="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653E" w:rsidRDefault="0007653E" w:rsidP="00BF6801">
      <w:r>
        <w:separator/>
      </w:r>
    </w:p>
  </w:endnote>
  <w:endnote w:type="continuationSeparator" w:id="0">
    <w:p w:rsidR="0007653E" w:rsidRDefault="0007653E" w:rsidP="00B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653E" w:rsidRDefault="0007653E" w:rsidP="00BF6801">
      <w:r>
        <w:separator/>
      </w:r>
    </w:p>
  </w:footnote>
  <w:footnote w:type="continuationSeparator" w:id="0">
    <w:p w:rsidR="0007653E" w:rsidRDefault="0007653E" w:rsidP="00BF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7756" w:rsidRDefault="001E7756">
    <w:pPr>
      <w:pStyle w:val="Antrats"/>
      <w:jc w:val="center"/>
    </w:pPr>
  </w:p>
  <w:p w:rsidR="001E7756" w:rsidRDefault="0007653E">
    <w:pPr>
      <w:pStyle w:val="Antrats"/>
      <w:jc w:val="center"/>
    </w:pPr>
    <w:sdt>
      <w:sdtPr>
        <w:id w:val="689300282"/>
        <w:docPartObj>
          <w:docPartGallery w:val="Page Numbers (Top of Page)"/>
          <w:docPartUnique/>
        </w:docPartObj>
      </w:sdtPr>
      <w:sdtEndPr/>
      <w:sdtContent>
        <w:r w:rsidR="001E7756">
          <w:fldChar w:fldCharType="begin"/>
        </w:r>
        <w:r w:rsidR="001E7756">
          <w:instrText xml:space="preserve"> PAGE   \* MERGEFORMAT </w:instrText>
        </w:r>
        <w:r w:rsidR="001E7756">
          <w:fldChar w:fldCharType="separate"/>
        </w:r>
        <w:r w:rsidR="001E7756">
          <w:rPr>
            <w:noProof/>
          </w:rPr>
          <w:t>2</w:t>
        </w:r>
        <w:r w:rsidR="001E7756">
          <w:rPr>
            <w:noProof/>
          </w:rPr>
          <w:fldChar w:fldCharType="end"/>
        </w:r>
      </w:sdtContent>
    </w:sdt>
  </w:p>
  <w:p w:rsidR="001E7756" w:rsidRDefault="001E775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7756" w:rsidRDefault="001E775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F3F92"/>
    <w:multiLevelType w:val="hybridMultilevel"/>
    <w:tmpl w:val="88B28284"/>
    <w:lvl w:ilvl="0" w:tplc="37180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4FCD"/>
    <w:multiLevelType w:val="hybridMultilevel"/>
    <w:tmpl w:val="4BF8EBB8"/>
    <w:lvl w:ilvl="0" w:tplc="AE9075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1B22"/>
    <w:multiLevelType w:val="multilevel"/>
    <w:tmpl w:val="3D74E1E6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24D11C6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D15228"/>
    <w:multiLevelType w:val="multilevel"/>
    <w:tmpl w:val="78ACD3A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bCs w:val="0"/>
      </w:rPr>
    </w:lvl>
    <w:lvl w:ilvl="1">
      <w:start w:val="8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1AC14A7"/>
    <w:multiLevelType w:val="multilevel"/>
    <w:tmpl w:val="78D62A1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DF3A38"/>
    <w:multiLevelType w:val="hybridMultilevel"/>
    <w:tmpl w:val="0EBC92D4"/>
    <w:lvl w:ilvl="0" w:tplc="367C7C4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C94E7F"/>
    <w:multiLevelType w:val="hybridMultilevel"/>
    <w:tmpl w:val="EA541A8E"/>
    <w:lvl w:ilvl="0" w:tplc="60A06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C9C"/>
    <w:multiLevelType w:val="multilevel"/>
    <w:tmpl w:val="C1E29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74335EC"/>
    <w:multiLevelType w:val="multilevel"/>
    <w:tmpl w:val="BD24B2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6CFF2FC6"/>
    <w:multiLevelType w:val="hybridMultilevel"/>
    <w:tmpl w:val="7F869C66"/>
    <w:lvl w:ilvl="0" w:tplc="71E855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257BC"/>
    <w:multiLevelType w:val="hybridMultilevel"/>
    <w:tmpl w:val="49B4F734"/>
    <w:lvl w:ilvl="0" w:tplc="E2E86C54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50"/>
    <w:rsid w:val="00000C25"/>
    <w:rsid w:val="00012005"/>
    <w:rsid w:val="000229BD"/>
    <w:rsid w:val="00025A9B"/>
    <w:rsid w:val="00025F7E"/>
    <w:rsid w:val="000318F5"/>
    <w:rsid w:val="0003519C"/>
    <w:rsid w:val="000378F0"/>
    <w:rsid w:val="00037D0A"/>
    <w:rsid w:val="00044CDA"/>
    <w:rsid w:val="0004567D"/>
    <w:rsid w:val="00046DEB"/>
    <w:rsid w:val="00050F68"/>
    <w:rsid w:val="000526E0"/>
    <w:rsid w:val="00053540"/>
    <w:rsid w:val="00056E61"/>
    <w:rsid w:val="00056FDA"/>
    <w:rsid w:val="00067C9C"/>
    <w:rsid w:val="00073BDE"/>
    <w:rsid w:val="0007653E"/>
    <w:rsid w:val="000804A6"/>
    <w:rsid w:val="00082D27"/>
    <w:rsid w:val="000875AC"/>
    <w:rsid w:val="00090021"/>
    <w:rsid w:val="00090A0E"/>
    <w:rsid w:val="000960DB"/>
    <w:rsid w:val="000A32A4"/>
    <w:rsid w:val="000A51E3"/>
    <w:rsid w:val="000B151E"/>
    <w:rsid w:val="000B442E"/>
    <w:rsid w:val="000C0D2A"/>
    <w:rsid w:val="000C53E5"/>
    <w:rsid w:val="000C5508"/>
    <w:rsid w:val="000C687F"/>
    <w:rsid w:val="000D2574"/>
    <w:rsid w:val="000D452D"/>
    <w:rsid w:val="000D6E50"/>
    <w:rsid w:val="000E141A"/>
    <w:rsid w:val="000F0644"/>
    <w:rsid w:val="000F46AC"/>
    <w:rsid w:val="00101B32"/>
    <w:rsid w:val="00105DE1"/>
    <w:rsid w:val="00106AA0"/>
    <w:rsid w:val="001104F7"/>
    <w:rsid w:val="0011376C"/>
    <w:rsid w:val="00113779"/>
    <w:rsid w:val="00115A27"/>
    <w:rsid w:val="00117CB7"/>
    <w:rsid w:val="0013312D"/>
    <w:rsid w:val="00140472"/>
    <w:rsid w:val="00140708"/>
    <w:rsid w:val="00142731"/>
    <w:rsid w:val="00144A6B"/>
    <w:rsid w:val="00144EC2"/>
    <w:rsid w:val="00147506"/>
    <w:rsid w:val="00155C69"/>
    <w:rsid w:val="00164313"/>
    <w:rsid w:val="001650B9"/>
    <w:rsid w:val="00166642"/>
    <w:rsid w:val="00167757"/>
    <w:rsid w:val="00175386"/>
    <w:rsid w:val="00186D52"/>
    <w:rsid w:val="00187EB9"/>
    <w:rsid w:val="00190A06"/>
    <w:rsid w:val="001940C3"/>
    <w:rsid w:val="001A0E8D"/>
    <w:rsid w:val="001A3E95"/>
    <w:rsid w:val="001A530D"/>
    <w:rsid w:val="001A6F29"/>
    <w:rsid w:val="001B3E06"/>
    <w:rsid w:val="001C00B6"/>
    <w:rsid w:val="001C5565"/>
    <w:rsid w:val="001C6FDF"/>
    <w:rsid w:val="001D426C"/>
    <w:rsid w:val="001D6A08"/>
    <w:rsid w:val="001E02FF"/>
    <w:rsid w:val="001E1932"/>
    <w:rsid w:val="001E33DA"/>
    <w:rsid w:val="001E7756"/>
    <w:rsid w:val="001F0FC2"/>
    <w:rsid w:val="00205432"/>
    <w:rsid w:val="00205C55"/>
    <w:rsid w:val="0021024E"/>
    <w:rsid w:val="00211351"/>
    <w:rsid w:val="00214590"/>
    <w:rsid w:val="002157A1"/>
    <w:rsid w:val="00216908"/>
    <w:rsid w:val="00216E92"/>
    <w:rsid w:val="00217500"/>
    <w:rsid w:val="002222ED"/>
    <w:rsid w:val="00223AA2"/>
    <w:rsid w:val="00232422"/>
    <w:rsid w:val="0024218C"/>
    <w:rsid w:val="00243762"/>
    <w:rsid w:val="00244A03"/>
    <w:rsid w:val="0024762B"/>
    <w:rsid w:val="00251007"/>
    <w:rsid w:val="00251F4B"/>
    <w:rsid w:val="0026132F"/>
    <w:rsid w:val="00267137"/>
    <w:rsid w:val="00267C91"/>
    <w:rsid w:val="00270A2F"/>
    <w:rsid w:val="0027724B"/>
    <w:rsid w:val="00282A94"/>
    <w:rsid w:val="00282D61"/>
    <w:rsid w:val="0029026D"/>
    <w:rsid w:val="002A1AB2"/>
    <w:rsid w:val="002A615A"/>
    <w:rsid w:val="002B2DB3"/>
    <w:rsid w:val="002B2F65"/>
    <w:rsid w:val="002B68BB"/>
    <w:rsid w:val="002B7491"/>
    <w:rsid w:val="002C1206"/>
    <w:rsid w:val="002C36F8"/>
    <w:rsid w:val="002D7568"/>
    <w:rsid w:val="002E21BD"/>
    <w:rsid w:val="002F0B72"/>
    <w:rsid w:val="002F360D"/>
    <w:rsid w:val="002F5AC9"/>
    <w:rsid w:val="002F72EE"/>
    <w:rsid w:val="00300F80"/>
    <w:rsid w:val="0030194B"/>
    <w:rsid w:val="003065B0"/>
    <w:rsid w:val="00307395"/>
    <w:rsid w:val="00307982"/>
    <w:rsid w:val="003136EC"/>
    <w:rsid w:val="003179C3"/>
    <w:rsid w:val="00324339"/>
    <w:rsid w:val="00327249"/>
    <w:rsid w:val="00327F73"/>
    <w:rsid w:val="00327FC8"/>
    <w:rsid w:val="0033316E"/>
    <w:rsid w:val="003355E9"/>
    <w:rsid w:val="00337391"/>
    <w:rsid w:val="003442BF"/>
    <w:rsid w:val="0035006F"/>
    <w:rsid w:val="00356642"/>
    <w:rsid w:val="003642B3"/>
    <w:rsid w:val="0036490D"/>
    <w:rsid w:val="003659EB"/>
    <w:rsid w:val="00365F3C"/>
    <w:rsid w:val="00371E6C"/>
    <w:rsid w:val="00372447"/>
    <w:rsid w:val="0037275D"/>
    <w:rsid w:val="003871B9"/>
    <w:rsid w:val="00392B41"/>
    <w:rsid w:val="0039358F"/>
    <w:rsid w:val="00393F69"/>
    <w:rsid w:val="003970D2"/>
    <w:rsid w:val="003A788A"/>
    <w:rsid w:val="003B24DD"/>
    <w:rsid w:val="003B2920"/>
    <w:rsid w:val="003B3F52"/>
    <w:rsid w:val="003B5433"/>
    <w:rsid w:val="003B7183"/>
    <w:rsid w:val="003C2459"/>
    <w:rsid w:val="003C34E1"/>
    <w:rsid w:val="003C495F"/>
    <w:rsid w:val="003C55DE"/>
    <w:rsid w:val="003C776B"/>
    <w:rsid w:val="003D1145"/>
    <w:rsid w:val="003D1273"/>
    <w:rsid w:val="003D309D"/>
    <w:rsid w:val="003D4727"/>
    <w:rsid w:val="003E2294"/>
    <w:rsid w:val="003F1C70"/>
    <w:rsid w:val="003F1EC6"/>
    <w:rsid w:val="003F24CE"/>
    <w:rsid w:val="003F62B5"/>
    <w:rsid w:val="0040169F"/>
    <w:rsid w:val="0040178D"/>
    <w:rsid w:val="004019F5"/>
    <w:rsid w:val="00402460"/>
    <w:rsid w:val="004152D3"/>
    <w:rsid w:val="004259BB"/>
    <w:rsid w:val="00434AFD"/>
    <w:rsid w:val="00435B01"/>
    <w:rsid w:val="00436F3F"/>
    <w:rsid w:val="0044093D"/>
    <w:rsid w:val="0044163F"/>
    <w:rsid w:val="0045029C"/>
    <w:rsid w:val="00454BDE"/>
    <w:rsid w:val="004647B4"/>
    <w:rsid w:val="004661EA"/>
    <w:rsid w:val="00471149"/>
    <w:rsid w:val="004773F0"/>
    <w:rsid w:val="00480A00"/>
    <w:rsid w:val="00483F4A"/>
    <w:rsid w:val="00484E56"/>
    <w:rsid w:val="00486025"/>
    <w:rsid w:val="00491506"/>
    <w:rsid w:val="00491F49"/>
    <w:rsid w:val="004935F1"/>
    <w:rsid w:val="0049591F"/>
    <w:rsid w:val="00496C1C"/>
    <w:rsid w:val="004A6327"/>
    <w:rsid w:val="004C033E"/>
    <w:rsid w:val="004C4B7C"/>
    <w:rsid w:val="004C5A29"/>
    <w:rsid w:val="004D2835"/>
    <w:rsid w:val="004D2E55"/>
    <w:rsid w:val="004D3169"/>
    <w:rsid w:val="004D4869"/>
    <w:rsid w:val="004D62EC"/>
    <w:rsid w:val="004E0693"/>
    <w:rsid w:val="004E0FB0"/>
    <w:rsid w:val="004E1F4C"/>
    <w:rsid w:val="004E633D"/>
    <w:rsid w:val="004F4CB7"/>
    <w:rsid w:val="004F4EB7"/>
    <w:rsid w:val="004F5358"/>
    <w:rsid w:val="004F55D1"/>
    <w:rsid w:val="004F633A"/>
    <w:rsid w:val="00502CE2"/>
    <w:rsid w:val="005172F5"/>
    <w:rsid w:val="005311CB"/>
    <w:rsid w:val="00535947"/>
    <w:rsid w:val="00541483"/>
    <w:rsid w:val="005418B0"/>
    <w:rsid w:val="00544537"/>
    <w:rsid w:val="0054470A"/>
    <w:rsid w:val="0054689F"/>
    <w:rsid w:val="005501C3"/>
    <w:rsid w:val="00551FAB"/>
    <w:rsid w:val="00553B0E"/>
    <w:rsid w:val="00562445"/>
    <w:rsid w:val="005627EB"/>
    <w:rsid w:val="00564E2E"/>
    <w:rsid w:val="00565AE3"/>
    <w:rsid w:val="00565E70"/>
    <w:rsid w:val="00567148"/>
    <w:rsid w:val="00571E7C"/>
    <w:rsid w:val="00573B9E"/>
    <w:rsid w:val="0058619A"/>
    <w:rsid w:val="00596E93"/>
    <w:rsid w:val="005A4544"/>
    <w:rsid w:val="005A72F0"/>
    <w:rsid w:val="005B0121"/>
    <w:rsid w:val="005B10C1"/>
    <w:rsid w:val="005B1218"/>
    <w:rsid w:val="005B2419"/>
    <w:rsid w:val="005B414C"/>
    <w:rsid w:val="005B618E"/>
    <w:rsid w:val="005B6778"/>
    <w:rsid w:val="005C0220"/>
    <w:rsid w:val="005C1025"/>
    <w:rsid w:val="005C20CA"/>
    <w:rsid w:val="005C524F"/>
    <w:rsid w:val="00604B76"/>
    <w:rsid w:val="0061060C"/>
    <w:rsid w:val="006122BC"/>
    <w:rsid w:val="00612AC2"/>
    <w:rsid w:val="00614927"/>
    <w:rsid w:val="00616EBB"/>
    <w:rsid w:val="0062431C"/>
    <w:rsid w:val="006306B3"/>
    <w:rsid w:val="0063744F"/>
    <w:rsid w:val="006417D2"/>
    <w:rsid w:val="00644650"/>
    <w:rsid w:val="006454ED"/>
    <w:rsid w:val="00650038"/>
    <w:rsid w:val="00657768"/>
    <w:rsid w:val="006577EA"/>
    <w:rsid w:val="00660437"/>
    <w:rsid w:val="00665157"/>
    <w:rsid w:val="006670E3"/>
    <w:rsid w:val="00682039"/>
    <w:rsid w:val="006868B3"/>
    <w:rsid w:val="00691DEC"/>
    <w:rsid w:val="006927D2"/>
    <w:rsid w:val="00693E5F"/>
    <w:rsid w:val="0069645D"/>
    <w:rsid w:val="00697C5E"/>
    <w:rsid w:val="006A7B85"/>
    <w:rsid w:val="006B050F"/>
    <w:rsid w:val="006B2F36"/>
    <w:rsid w:val="006B7B98"/>
    <w:rsid w:val="006C007C"/>
    <w:rsid w:val="006C1713"/>
    <w:rsid w:val="006C3AE9"/>
    <w:rsid w:val="006C6CEE"/>
    <w:rsid w:val="006C7465"/>
    <w:rsid w:val="006D25AC"/>
    <w:rsid w:val="006D29AB"/>
    <w:rsid w:val="006D2FA9"/>
    <w:rsid w:val="006D4905"/>
    <w:rsid w:val="006E25B1"/>
    <w:rsid w:val="006E3FAF"/>
    <w:rsid w:val="006E489B"/>
    <w:rsid w:val="006E6ED4"/>
    <w:rsid w:val="006F1AC4"/>
    <w:rsid w:val="006F3A6D"/>
    <w:rsid w:val="006F4832"/>
    <w:rsid w:val="006F6851"/>
    <w:rsid w:val="00703103"/>
    <w:rsid w:val="007074D8"/>
    <w:rsid w:val="007119CA"/>
    <w:rsid w:val="00714C86"/>
    <w:rsid w:val="00720807"/>
    <w:rsid w:val="00722025"/>
    <w:rsid w:val="007301AD"/>
    <w:rsid w:val="007333F6"/>
    <w:rsid w:val="00741452"/>
    <w:rsid w:val="007422C8"/>
    <w:rsid w:val="00743B8D"/>
    <w:rsid w:val="00753D17"/>
    <w:rsid w:val="007620E7"/>
    <w:rsid w:val="007659CF"/>
    <w:rsid w:val="00781FAD"/>
    <w:rsid w:val="007917F6"/>
    <w:rsid w:val="00795D89"/>
    <w:rsid w:val="007A0D89"/>
    <w:rsid w:val="007A309A"/>
    <w:rsid w:val="007A3B01"/>
    <w:rsid w:val="007A6E15"/>
    <w:rsid w:val="007A7BFF"/>
    <w:rsid w:val="007B10DE"/>
    <w:rsid w:val="007B3D9D"/>
    <w:rsid w:val="007B3F2D"/>
    <w:rsid w:val="007C03EF"/>
    <w:rsid w:val="007C17FA"/>
    <w:rsid w:val="007C2873"/>
    <w:rsid w:val="007C44AE"/>
    <w:rsid w:val="007C5586"/>
    <w:rsid w:val="007C5D87"/>
    <w:rsid w:val="007C6551"/>
    <w:rsid w:val="007D0478"/>
    <w:rsid w:val="007D199D"/>
    <w:rsid w:val="007D519B"/>
    <w:rsid w:val="007D698D"/>
    <w:rsid w:val="007E51DE"/>
    <w:rsid w:val="007E7F03"/>
    <w:rsid w:val="007F2D96"/>
    <w:rsid w:val="00800B4E"/>
    <w:rsid w:val="008013C7"/>
    <w:rsid w:val="008013DD"/>
    <w:rsid w:val="00802246"/>
    <w:rsid w:val="008042C3"/>
    <w:rsid w:val="00816469"/>
    <w:rsid w:val="00822E10"/>
    <w:rsid w:val="00830BB9"/>
    <w:rsid w:val="00840076"/>
    <w:rsid w:val="00841897"/>
    <w:rsid w:val="008440EE"/>
    <w:rsid w:val="008509B4"/>
    <w:rsid w:val="00850A1B"/>
    <w:rsid w:val="0085259D"/>
    <w:rsid w:val="00852EAD"/>
    <w:rsid w:val="00853B1A"/>
    <w:rsid w:val="00855110"/>
    <w:rsid w:val="008636B9"/>
    <w:rsid w:val="00866037"/>
    <w:rsid w:val="00866A56"/>
    <w:rsid w:val="0087034F"/>
    <w:rsid w:val="00872EF2"/>
    <w:rsid w:val="00877DF9"/>
    <w:rsid w:val="00883071"/>
    <w:rsid w:val="00885BC6"/>
    <w:rsid w:val="00890877"/>
    <w:rsid w:val="008957C6"/>
    <w:rsid w:val="00895CF1"/>
    <w:rsid w:val="008A0235"/>
    <w:rsid w:val="008A3C72"/>
    <w:rsid w:val="008A61AA"/>
    <w:rsid w:val="008A7A9E"/>
    <w:rsid w:val="008B092E"/>
    <w:rsid w:val="008B11A2"/>
    <w:rsid w:val="008B1D04"/>
    <w:rsid w:val="008B3386"/>
    <w:rsid w:val="008B41ED"/>
    <w:rsid w:val="008B5D1F"/>
    <w:rsid w:val="008B60A5"/>
    <w:rsid w:val="008C50F9"/>
    <w:rsid w:val="008C7B1E"/>
    <w:rsid w:val="008C7D73"/>
    <w:rsid w:val="008D3296"/>
    <w:rsid w:val="008D4242"/>
    <w:rsid w:val="008D6E1B"/>
    <w:rsid w:val="008E5044"/>
    <w:rsid w:val="008E70C6"/>
    <w:rsid w:val="008F32DC"/>
    <w:rsid w:val="008F4915"/>
    <w:rsid w:val="008F5135"/>
    <w:rsid w:val="00911105"/>
    <w:rsid w:val="00914692"/>
    <w:rsid w:val="00915C54"/>
    <w:rsid w:val="00921ADB"/>
    <w:rsid w:val="009340E4"/>
    <w:rsid w:val="0093486E"/>
    <w:rsid w:val="009355C9"/>
    <w:rsid w:val="0094446C"/>
    <w:rsid w:val="0094490D"/>
    <w:rsid w:val="0094589F"/>
    <w:rsid w:val="009463DF"/>
    <w:rsid w:val="009527DA"/>
    <w:rsid w:val="00956A06"/>
    <w:rsid w:val="00960EC6"/>
    <w:rsid w:val="0096260A"/>
    <w:rsid w:val="00963DB2"/>
    <w:rsid w:val="00973EBC"/>
    <w:rsid w:val="009747CB"/>
    <w:rsid w:val="00980580"/>
    <w:rsid w:val="00981265"/>
    <w:rsid w:val="00995F0E"/>
    <w:rsid w:val="0099797C"/>
    <w:rsid w:val="009A369F"/>
    <w:rsid w:val="009A3B8C"/>
    <w:rsid w:val="009A3BF4"/>
    <w:rsid w:val="009B0390"/>
    <w:rsid w:val="009B0BD5"/>
    <w:rsid w:val="009B3C99"/>
    <w:rsid w:val="009B5952"/>
    <w:rsid w:val="009B5D3E"/>
    <w:rsid w:val="009B79C6"/>
    <w:rsid w:val="009C1463"/>
    <w:rsid w:val="009D692A"/>
    <w:rsid w:val="009D7460"/>
    <w:rsid w:val="009D7808"/>
    <w:rsid w:val="009E3AA7"/>
    <w:rsid w:val="009F77A3"/>
    <w:rsid w:val="009F7E7A"/>
    <w:rsid w:val="00A00D85"/>
    <w:rsid w:val="00A022B4"/>
    <w:rsid w:val="00A0249F"/>
    <w:rsid w:val="00A075C0"/>
    <w:rsid w:val="00A07CCC"/>
    <w:rsid w:val="00A07CF6"/>
    <w:rsid w:val="00A2315D"/>
    <w:rsid w:val="00A31317"/>
    <w:rsid w:val="00A34E45"/>
    <w:rsid w:val="00A35890"/>
    <w:rsid w:val="00A40070"/>
    <w:rsid w:val="00A407D9"/>
    <w:rsid w:val="00A40C45"/>
    <w:rsid w:val="00A41065"/>
    <w:rsid w:val="00A43BFB"/>
    <w:rsid w:val="00A5069A"/>
    <w:rsid w:val="00A67D55"/>
    <w:rsid w:val="00A715A0"/>
    <w:rsid w:val="00A75523"/>
    <w:rsid w:val="00A8003D"/>
    <w:rsid w:val="00A90D1A"/>
    <w:rsid w:val="00A930DE"/>
    <w:rsid w:val="00AA2B57"/>
    <w:rsid w:val="00AB0010"/>
    <w:rsid w:val="00AB1175"/>
    <w:rsid w:val="00AB1247"/>
    <w:rsid w:val="00AB58D6"/>
    <w:rsid w:val="00AB5A1F"/>
    <w:rsid w:val="00AB604D"/>
    <w:rsid w:val="00AB62FD"/>
    <w:rsid w:val="00AC2A5A"/>
    <w:rsid w:val="00AC34A4"/>
    <w:rsid w:val="00AC3C0C"/>
    <w:rsid w:val="00AC729B"/>
    <w:rsid w:val="00AD1DFA"/>
    <w:rsid w:val="00AD6333"/>
    <w:rsid w:val="00AD7F90"/>
    <w:rsid w:val="00AE185E"/>
    <w:rsid w:val="00AE755F"/>
    <w:rsid w:val="00AF0426"/>
    <w:rsid w:val="00AF06B1"/>
    <w:rsid w:val="00AF2171"/>
    <w:rsid w:val="00AF6092"/>
    <w:rsid w:val="00B05D01"/>
    <w:rsid w:val="00B07BF5"/>
    <w:rsid w:val="00B102AC"/>
    <w:rsid w:val="00B121FE"/>
    <w:rsid w:val="00B1234D"/>
    <w:rsid w:val="00B17ADC"/>
    <w:rsid w:val="00B20BDA"/>
    <w:rsid w:val="00B22CAB"/>
    <w:rsid w:val="00B23ADE"/>
    <w:rsid w:val="00B26B2C"/>
    <w:rsid w:val="00B27B3B"/>
    <w:rsid w:val="00B334D6"/>
    <w:rsid w:val="00B34387"/>
    <w:rsid w:val="00B3606D"/>
    <w:rsid w:val="00B42D56"/>
    <w:rsid w:val="00B44A34"/>
    <w:rsid w:val="00B60FDC"/>
    <w:rsid w:val="00B61A0C"/>
    <w:rsid w:val="00B63DE0"/>
    <w:rsid w:val="00B66D96"/>
    <w:rsid w:val="00B72888"/>
    <w:rsid w:val="00B7403A"/>
    <w:rsid w:val="00B80347"/>
    <w:rsid w:val="00B84A0B"/>
    <w:rsid w:val="00B86ECE"/>
    <w:rsid w:val="00B94821"/>
    <w:rsid w:val="00B96D47"/>
    <w:rsid w:val="00B9738A"/>
    <w:rsid w:val="00BA1E1F"/>
    <w:rsid w:val="00BA2966"/>
    <w:rsid w:val="00BA5573"/>
    <w:rsid w:val="00BA603D"/>
    <w:rsid w:val="00BB23EC"/>
    <w:rsid w:val="00BB4CD8"/>
    <w:rsid w:val="00BB5237"/>
    <w:rsid w:val="00BB5D19"/>
    <w:rsid w:val="00BC4B07"/>
    <w:rsid w:val="00BD08CA"/>
    <w:rsid w:val="00BD223B"/>
    <w:rsid w:val="00BD5B38"/>
    <w:rsid w:val="00BD62C6"/>
    <w:rsid w:val="00BF6801"/>
    <w:rsid w:val="00BF6A25"/>
    <w:rsid w:val="00BF7196"/>
    <w:rsid w:val="00BF7BDF"/>
    <w:rsid w:val="00C029A1"/>
    <w:rsid w:val="00C049FD"/>
    <w:rsid w:val="00C14474"/>
    <w:rsid w:val="00C15F54"/>
    <w:rsid w:val="00C16451"/>
    <w:rsid w:val="00C21EEE"/>
    <w:rsid w:val="00C23BAE"/>
    <w:rsid w:val="00C23D76"/>
    <w:rsid w:val="00C27C76"/>
    <w:rsid w:val="00C33CDF"/>
    <w:rsid w:val="00C34BEB"/>
    <w:rsid w:val="00C429C9"/>
    <w:rsid w:val="00C4312B"/>
    <w:rsid w:val="00C55CEB"/>
    <w:rsid w:val="00C56B2C"/>
    <w:rsid w:val="00C579E4"/>
    <w:rsid w:val="00C710F6"/>
    <w:rsid w:val="00C714A3"/>
    <w:rsid w:val="00C72958"/>
    <w:rsid w:val="00C80143"/>
    <w:rsid w:val="00C81355"/>
    <w:rsid w:val="00C81F0D"/>
    <w:rsid w:val="00C86E45"/>
    <w:rsid w:val="00C8721F"/>
    <w:rsid w:val="00C92D56"/>
    <w:rsid w:val="00C93503"/>
    <w:rsid w:val="00C93B3F"/>
    <w:rsid w:val="00C93F20"/>
    <w:rsid w:val="00C94278"/>
    <w:rsid w:val="00C97D29"/>
    <w:rsid w:val="00CA513E"/>
    <w:rsid w:val="00CA5A06"/>
    <w:rsid w:val="00CB2E03"/>
    <w:rsid w:val="00CB3AFF"/>
    <w:rsid w:val="00CC1838"/>
    <w:rsid w:val="00CC6718"/>
    <w:rsid w:val="00CD1627"/>
    <w:rsid w:val="00CD1BC7"/>
    <w:rsid w:val="00CD2476"/>
    <w:rsid w:val="00CD4910"/>
    <w:rsid w:val="00CD763E"/>
    <w:rsid w:val="00CE2021"/>
    <w:rsid w:val="00CE37C4"/>
    <w:rsid w:val="00CE6F24"/>
    <w:rsid w:val="00CF1382"/>
    <w:rsid w:val="00CF19CA"/>
    <w:rsid w:val="00CF49C0"/>
    <w:rsid w:val="00CF4DA1"/>
    <w:rsid w:val="00CF6BAA"/>
    <w:rsid w:val="00CF7587"/>
    <w:rsid w:val="00D01C7F"/>
    <w:rsid w:val="00D034CE"/>
    <w:rsid w:val="00D03B31"/>
    <w:rsid w:val="00D16F02"/>
    <w:rsid w:val="00D2451C"/>
    <w:rsid w:val="00D249CC"/>
    <w:rsid w:val="00D263D2"/>
    <w:rsid w:val="00D26F3A"/>
    <w:rsid w:val="00D3225E"/>
    <w:rsid w:val="00D32911"/>
    <w:rsid w:val="00D33F24"/>
    <w:rsid w:val="00D375F8"/>
    <w:rsid w:val="00D43695"/>
    <w:rsid w:val="00D46D05"/>
    <w:rsid w:val="00D470C0"/>
    <w:rsid w:val="00D510B6"/>
    <w:rsid w:val="00D5623D"/>
    <w:rsid w:val="00D56CD1"/>
    <w:rsid w:val="00D60638"/>
    <w:rsid w:val="00D6109C"/>
    <w:rsid w:val="00D62B56"/>
    <w:rsid w:val="00D6594C"/>
    <w:rsid w:val="00D65DBB"/>
    <w:rsid w:val="00D66C2C"/>
    <w:rsid w:val="00D67FBA"/>
    <w:rsid w:val="00D70A71"/>
    <w:rsid w:val="00D75368"/>
    <w:rsid w:val="00D75580"/>
    <w:rsid w:val="00D76EAA"/>
    <w:rsid w:val="00D80174"/>
    <w:rsid w:val="00D942C0"/>
    <w:rsid w:val="00DA126E"/>
    <w:rsid w:val="00DA18A9"/>
    <w:rsid w:val="00DA369C"/>
    <w:rsid w:val="00DA407B"/>
    <w:rsid w:val="00DA46FF"/>
    <w:rsid w:val="00DA721F"/>
    <w:rsid w:val="00DB41E0"/>
    <w:rsid w:val="00DB6860"/>
    <w:rsid w:val="00DC41DF"/>
    <w:rsid w:val="00DD22F1"/>
    <w:rsid w:val="00DD2DCA"/>
    <w:rsid w:val="00DD37BC"/>
    <w:rsid w:val="00DD5715"/>
    <w:rsid w:val="00DD6ADC"/>
    <w:rsid w:val="00DE2DE4"/>
    <w:rsid w:val="00DE4657"/>
    <w:rsid w:val="00DE5703"/>
    <w:rsid w:val="00DF3EA7"/>
    <w:rsid w:val="00DF6B58"/>
    <w:rsid w:val="00E05739"/>
    <w:rsid w:val="00E1049E"/>
    <w:rsid w:val="00E108C2"/>
    <w:rsid w:val="00E14385"/>
    <w:rsid w:val="00E1640C"/>
    <w:rsid w:val="00E20300"/>
    <w:rsid w:val="00E22242"/>
    <w:rsid w:val="00E23945"/>
    <w:rsid w:val="00E25794"/>
    <w:rsid w:val="00E3014F"/>
    <w:rsid w:val="00E318B8"/>
    <w:rsid w:val="00E31B47"/>
    <w:rsid w:val="00E37EB3"/>
    <w:rsid w:val="00E534DF"/>
    <w:rsid w:val="00E54189"/>
    <w:rsid w:val="00E55BEB"/>
    <w:rsid w:val="00E56DE2"/>
    <w:rsid w:val="00E676A2"/>
    <w:rsid w:val="00E765EB"/>
    <w:rsid w:val="00E76695"/>
    <w:rsid w:val="00E82514"/>
    <w:rsid w:val="00E842E9"/>
    <w:rsid w:val="00E86CDC"/>
    <w:rsid w:val="00E90EE5"/>
    <w:rsid w:val="00E91D42"/>
    <w:rsid w:val="00E92FCB"/>
    <w:rsid w:val="00E934BF"/>
    <w:rsid w:val="00EA0B85"/>
    <w:rsid w:val="00EA1D2B"/>
    <w:rsid w:val="00EA3184"/>
    <w:rsid w:val="00EA5256"/>
    <w:rsid w:val="00EA733D"/>
    <w:rsid w:val="00EB3B59"/>
    <w:rsid w:val="00EB63E8"/>
    <w:rsid w:val="00EB7A05"/>
    <w:rsid w:val="00EC217D"/>
    <w:rsid w:val="00EC6BE3"/>
    <w:rsid w:val="00EE2C99"/>
    <w:rsid w:val="00EE5254"/>
    <w:rsid w:val="00EF0D7F"/>
    <w:rsid w:val="00EF11BA"/>
    <w:rsid w:val="00F035BC"/>
    <w:rsid w:val="00F04825"/>
    <w:rsid w:val="00F04ACD"/>
    <w:rsid w:val="00F10816"/>
    <w:rsid w:val="00F13EE7"/>
    <w:rsid w:val="00F14592"/>
    <w:rsid w:val="00F16A78"/>
    <w:rsid w:val="00F213F0"/>
    <w:rsid w:val="00F214C1"/>
    <w:rsid w:val="00F21BF7"/>
    <w:rsid w:val="00F2608A"/>
    <w:rsid w:val="00F27EF8"/>
    <w:rsid w:val="00F31D42"/>
    <w:rsid w:val="00F37A0E"/>
    <w:rsid w:val="00F476FD"/>
    <w:rsid w:val="00F507C4"/>
    <w:rsid w:val="00F54BFF"/>
    <w:rsid w:val="00F5527E"/>
    <w:rsid w:val="00F56D6B"/>
    <w:rsid w:val="00F67FB3"/>
    <w:rsid w:val="00F70D7A"/>
    <w:rsid w:val="00F74B1C"/>
    <w:rsid w:val="00F77004"/>
    <w:rsid w:val="00F8121E"/>
    <w:rsid w:val="00F813A9"/>
    <w:rsid w:val="00F822A9"/>
    <w:rsid w:val="00F82C04"/>
    <w:rsid w:val="00F84DFF"/>
    <w:rsid w:val="00F84EB3"/>
    <w:rsid w:val="00F91A1F"/>
    <w:rsid w:val="00FA3061"/>
    <w:rsid w:val="00FA4258"/>
    <w:rsid w:val="00FA71A2"/>
    <w:rsid w:val="00FB3E0D"/>
    <w:rsid w:val="00FC1679"/>
    <w:rsid w:val="00FC29E8"/>
    <w:rsid w:val="00FD23EA"/>
    <w:rsid w:val="00FE2FC7"/>
    <w:rsid w:val="00FE4E8F"/>
    <w:rsid w:val="00FE679C"/>
    <w:rsid w:val="00FE7B97"/>
    <w:rsid w:val="00FF1681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D2E7"/>
  <w15:docId w15:val="{60ABFA61-0748-43F0-A13B-A3563ECA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4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3B7183"/>
    <w:pPr>
      <w:keepNext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E45"/>
    <w:pPr>
      <w:ind w:left="720"/>
      <w:contextualSpacing/>
    </w:pPr>
  </w:style>
  <w:style w:type="paragraph" w:customStyle="1" w:styleId="Betarp1">
    <w:name w:val="Be tarpų1"/>
    <w:uiPriority w:val="1"/>
    <w:qFormat/>
    <w:rsid w:val="00FF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F6801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F680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F6801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rsid w:val="003B718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99"/>
    <w:rsid w:val="00B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63DE0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017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178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178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17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17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4017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17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178D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E56DE2"/>
    <w:pPr>
      <w:widowControl w:val="0"/>
      <w:autoSpaceDE w:val="0"/>
      <w:autoSpaceDN w:val="0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56D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rastasis"/>
    <w:uiPriority w:val="1"/>
    <w:qFormat/>
    <w:rsid w:val="00E56DE2"/>
    <w:pPr>
      <w:widowControl w:val="0"/>
      <w:autoSpaceDE w:val="0"/>
      <w:autoSpaceDN w:val="0"/>
    </w:pPr>
    <w:rPr>
      <w:sz w:val="22"/>
      <w:szCs w:val="22"/>
    </w:rPr>
  </w:style>
  <w:style w:type="paragraph" w:styleId="Pagrindinistekstas2">
    <w:name w:val="Body Text 2"/>
    <w:basedOn w:val="prastasis"/>
    <w:link w:val="Pagrindinistekstas2Diagrama"/>
    <w:rsid w:val="00012005"/>
    <w:pPr>
      <w:spacing w:after="120" w:line="480" w:lineRule="auto"/>
    </w:pPr>
    <w:rPr>
      <w:szCs w:val="24"/>
      <w:lang w:val="en-GB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120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012005"/>
    <w:pPr>
      <w:tabs>
        <w:tab w:val="center" w:pos="4819"/>
        <w:tab w:val="right" w:pos="9638"/>
      </w:tabs>
    </w:pPr>
    <w:rPr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120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5yl5">
    <w:name w:val="_5yl5"/>
    <w:rsid w:val="006D2FA9"/>
  </w:style>
  <w:style w:type="paragraph" w:styleId="Porat">
    <w:name w:val="footer"/>
    <w:basedOn w:val="prastasis"/>
    <w:link w:val="PoratDiagrama"/>
    <w:uiPriority w:val="99"/>
    <w:semiHidden/>
    <w:unhideWhenUsed/>
    <w:rsid w:val="007D69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D69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3A83-BCE3-453F-BCC4-8F5B79E9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Svietimas-Loreta</dc:creator>
  <cp:lastModifiedBy>Marius Žitkus</cp:lastModifiedBy>
  <cp:revision>3</cp:revision>
  <cp:lastPrinted>2019-12-09T17:57:00Z</cp:lastPrinted>
  <dcterms:created xsi:type="dcterms:W3CDTF">2020-05-25T07:54:00Z</dcterms:created>
  <dcterms:modified xsi:type="dcterms:W3CDTF">2020-05-25T09:54:00Z</dcterms:modified>
</cp:coreProperties>
</file>