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DA383" w14:textId="5EF5D4C2" w:rsidR="00A353ED" w:rsidRPr="00533051" w:rsidRDefault="00AC0F37" w:rsidP="00A353ED">
      <w:pPr>
        <w:pStyle w:val="prastasiniatinklio"/>
        <w:rPr>
          <w:sz w:val="22"/>
          <w:szCs w:val="22"/>
        </w:rPr>
      </w:pPr>
      <w:r w:rsidRPr="00533051">
        <w:rPr>
          <w:b/>
          <w:bCs/>
          <w:sz w:val="22"/>
          <w:szCs w:val="22"/>
        </w:rPr>
        <w:t xml:space="preserve">Pareigų pavadinimų ir kitų asmens </w:t>
      </w:r>
      <w:r w:rsidR="004F2B15" w:rsidRPr="00533051">
        <w:rPr>
          <w:b/>
          <w:bCs/>
          <w:sz w:val="22"/>
          <w:szCs w:val="22"/>
        </w:rPr>
        <w:t>duomenų</w:t>
      </w:r>
      <w:r w:rsidRPr="00533051">
        <w:rPr>
          <w:b/>
          <w:bCs/>
          <w:sz w:val="22"/>
          <w:szCs w:val="22"/>
        </w:rPr>
        <w:t xml:space="preserve"> rašymas </w:t>
      </w:r>
    </w:p>
    <w:p w14:paraId="62D5F99E" w14:textId="092793F7" w:rsidR="004F2B15" w:rsidRPr="00533051" w:rsidRDefault="004F2B15" w:rsidP="004F2B15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</w:t>
      </w:r>
      <w:r w:rsidR="00284B66" w:rsidRPr="00533051">
        <w:rPr>
          <w:sz w:val="22"/>
          <w:szCs w:val="22"/>
        </w:rPr>
        <w:t xml:space="preserve">    </w:t>
      </w:r>
      <w:r w:rsidRPr="00533051">
        <w:rPr>
          <w:sz w:val="22"/>
          <w:szCs w:val="22"/>
        </w:rPr>
        <w:t>Įmonių, įstaigų ir organizacijų vadovų, padalinių ir veiklos barų vadovų pareigų pavadinimai sudaromi su kilmininko formos priklausomuoju žodžiu, pvz.: </w:t>
      </w:r>
      <w:r w:rsidRPr="00533051">
        <w:rPr>
          <w:i/>
          <w:iCs/>
          <w:sz w:val="22"/>
          <w:szCs w:val="22"/>
        </w:rPr>
        <w:t>direktorius komercijai</w:t>
      </w:r>
      <w:r w:rsidRPr="00533051">
        <w:rPr>
          <w:sz w:val="22"/>
          <w:szCs w:val="22"/>
        </w:rPr>
        <w:t> (taisoma </w:t>
      </w:r>
      <w:r w:rsidRPr="00533051">
        <w:rPr>
          <w:b/>
          <w:bCs/>
          <w:sz w:val="22"/>
          <w:szCs w:val="22"/>
        </w:rPr>
        <w:t>komercijos direktorius</w:t>
      </w:r>
      <w:r w:rsidRPr="00533051">
        <w:rPr>
          <w:sz w:val="22"/>
          <w:szCs w:val="22"/>
        </w:rPr>
        <w:t>), </w:t>
      </w:r>
      <w:r w:rsidRPr="00533051">
        <w:rPr>
          <w:i/>
          <w:iCs/>
          <w:sz w:val="22"/>
          <w:szCs w:val="22"/>
        </w:rPr>
        <w:t>direktorius technikai</w:t>
      </w:r>
      <w:r w:rsidRPr="00533051">
        <w:rPr>
          <w:sz w:val="22"/>
          <w:szCs w:val="22"/>
        </w:rPr>
        <w:t> (taisoma </w:t>
      </w:r>
      <w:r w:rsidRPr="00533051">
        <w:rPr>
          <w:b/>
          <w:bCs/>
          <w:sz w:val="22"/>
          <w:szCs w:val="22"/>
        </w:rPr>
        <w:t>technikos direktorius</w:t>
      </w:r>
      <w:r w:rsidRPr="00533051">
        <w:rPr>
          <w:sz w:val="22"/>
          <w:szCs w:val="22"/>
        </w:rPr>
        <w:t>), plg.: </w:t>
      </w:r>
      <w:r w:rsidRPr="00533051">
        <w:rPr>
          <w:b/>
          <w:bCs/>
          <w:sz w:val="22"/>
          <w:szCs w:val="22"/>
        </w:rPr>
        <w:t>departamento direktorius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inspekcijos viršininkas</w:t>
      </w:r>
      <w:r w:rsidRPr="00533051">
        <w:rPr>
          <w:sz w:val="22"/>
          <w:szCs w:val="22"/>
        </w:rPr>
        <w:t> ir pan.</w:t>
      </w:r>
    </w:p>
    <w:p w14:paraId="45D615B7" w14:textId="77777777" w:rsidR="004F2B15" w:rsidRPr="00533051" w:rsidRDefault="004F2B15" w:rsidP="004F2B15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    Kai nusakomas pavaldumo santykis (</w:t>
      </w:r>
      <w:r w:rsidRPr="00533051">
        <w:rPr>
          <w:b/>
          <w:bCs/>
          <w:sz w:val="22"/>
          <w:szCs w:val="22"/>
        </w:rPr>
        <w:t>prezidento patarėjas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direktoriaus pavaduotojas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ministro padėjėjas</w:t>
      </w:r>
      <w:r w:rsidRPr="00533051">
        <w:rPr>
          <w:sz w:val="22"/>
          <w:szCs w:val="22"/>
        </w:rPr>
        <w:t>) ir veiklos sritis, kilmininkas užimtas, tai veiklos pavadinimas reiškiamas naudininku, pvz.: </w:t>
      </w:r>
      <w:r w:rsidRPr="00533051">
        <w:rPr>
          <w:b/>
          <w:bCs/>
          <w:sz w:val="22"/>
          <w:szCs w:val="22"/>
        </w:rPr>
        <w:t>direktoriaus pavaduotojas turizmui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prezidento atstovas spaudai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mero patarėjas kultūrai</w:t>
      </w:r>
      <w:r w:rsidRPr="00533051">
        <w:rPr>
          <w:sz w:val="22"/>
          <w:szCs w:val="22"/>
        </w:rPr>
        <w:t>. Kilmininkas tokiais atvejais būtų dviprasmiškas, plg. </w:t>
      </w:r>
      <w:r w:rsidRPr="00533051">
        <w:rPr>
          <w:b/>
          <w:bCs/>
          <w:sz w:val="22"/>
          <w:szCs w:val="22"/>
        </w:rPr>
        <w:t>mero kultūros patarėjas</w:t>
      </w:r>
      <w:r w:rsidRPr="00533051">
        <w:rPr>
          <w:sz w:val="22"/>
          <w:szCs w:val="22"/>
        </w:rPr>
        <w:t>. Šie pavadinimai gali būti sudaromi ir su žodžiu</w:t>
      </w:r>
      <w:r w:rsidRPr="00533051">
        <w:rPr>
          <w:i/>
          <w:iCs/>
          <w:sz w:val="22"/>
          <w:szCs w:val="22"/>
        </w:rPr>
        <w:t> reikalams</w:t>
      </w:r>
      <w:r w:rsidRPr="00533051">
        <w:rPr>
          <w:sz w:val="22"/>
          <w:szCs w:val="22"/>
        </w:rPr>
        <w:t>, pvz., </w:t>
      </w:r>
      <w:r w:rsidRPr="00533051">
        <w:rPr>
          <w:b/>
          <w:bCs/>
          <w:sz w:val="22"/>
          <w:szCs w:val="22"/>
        </w:rPr>
        <w:t>direktoriaus pavaduotojas gamybos reikalams</w:t>
      </w:r>
      <w:r w:rsidRPr="00533051">
        <w:rPr>
          <w:sz w:val="22"/>
          <w:szCs w:val="22"/>
        </w:rPr>
        <w:t>.</w:t>
      </w:r>
    </w:p>
    <w:p w14:paraId="72E4B3CD" w14:textId="77777777" w:rsidR="004F2B15" w:rsidRPr="00533051" w:rsidRDefault="004F2B15" w:rsidP="004F2B15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     Patarėjų, referentų, konsultantų pareigų pavadinimai gali būti sudaromi su žodžio </w:t>
      </w:r>
      <w:r w:rsidRPr="00533051">
        <w:rPr>
          <w:i/>
          <w:iCs/>
          <w:sz w:val="22"/>
          <w:szCs w:val="22"/>
        </w:rPr>
        <w:t>klausimai</w:t>
      </w:r>
      <w:r w:rsidRPr="00533051">
        <w:rPr>
          <w:sz w:val="22"/>
          <w:szCs w:val="22"/>
        </w:rPr>
        <w:t> </w:t>
      </w:r>
      <w:proofErr w:type="spellStart"/>
      <w:r w:rsidRPr="00533051">
        <w:rPr>
          <w:sz w:val="22"/>
          <w:szCs w:val="22"/>
        </w:rPr>
        <w:t>įnagininku</w:t>
      </w:r>
      <w:proofErr w:type="spellEnd"/>
      <w:r w:rsidRPr="00533051">
        <w:rPr>
          <w:sz w:val="22"/>
          <w:szCs w:val="22"/>
        </w:rPr>
        <w:t>, pvz., </w:t>
      </w:r>
      <w:r w:rsidRPr="00533051">
        <w:rPr>
          <w:b/>
          <w:bCs/>
          <w:sz w:val="22"/>
          <w:szCs w:val="22"/>
        </w:rPr>
        <w:t>patarėjas užsienio politikos klausimais</w:t>
      </w:r>
      <w:r w:rsidRPr="00533051">
        <w:rPr>
          <w:sz w:val="22"/>
          <w:szCs w:val="22"/>
        </w:rPr>
        <w:t> (žr. 1997 m. lapkričio 20 d. Kalbos komisijos nutarimą </w:t>
      </w:r>
      <w:hyperlink r:id="rId5" w:tgtFrame="_blank" w:history="1">
        <w:r w:rsidRPr="00533051">
          <w:rPr>
            <w:rStyle w:val="Hipersaitas"/>
            <w:color w:val="auto"/>
            <w:sz w:val="22"/>
            <w:szCs w:val="22"/>
            <w:u w:val="none"/>
          </w:rPr>
          <w:t>Nr. 67</w:t>
        </w:r>
      </w:hyperlink>
      <w:r w:rsidRPr="00533051">
        <w:rPr>
          <w:sz w:val="22"/>
          <w:szCs w:val="22"/>
        </w:rPr>
        <w:t>).</w:t>
      </w:r>
    </w:p>
    <w:p w14:paraId="0C0D53F3" w14:textId="7C4D94E3" w:rsidR="004F2B15" w:rsidRPr="00533051" w:rsidRDefault="00793339" w:rsidP="00284B66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 xml:space="preserve">     </w:t>
      </w:r>
      <w:r w:rsidR="004F2B15" w:rsidRPr="00533051">
        <w:rPr>
          <w:sz w:val="22"/>
          <w:szCs w:val="22"/>
        </w:rPr>
        <w:t xml:space="preserve">Pareigų ir titulų pavadinimai – </w:t>
      </w:r>
      <w:r w:rsidR="004F2B15" w:rsidRPr="00533051">
        <w:rPr>
          <w:b/>
          <w:bCs/>
          <w:sz w:val="22"/>
          <w:szCs w:val="22"/>
        </w:rPr>
        <w:t>prezidentas, ministras, ambasadorius, rektorius, direktorius, karalius</w:t>
      </w:r>
      <w:r w:rsidR="004F2B15" w:rsidRPr="00533051">
        <w:rPr>
          <w:sz w:val="22"/>
          <w:szCs w:val="22"/>
        </w:rPr>
        <w:t xml:space="preserve"> – rašomi mažosiomis raidėmis, pvz.: </w:t>
      </w:r>
      <w:r w:rsidR="004F2B15" w:rsidRPr="00533051">
        <w:rPr>
          <w:b/>
          <w:bCs/>
          <w:sz w:val="22"/>
          <w:szCs w:val="22"/>
        </w:rPr>
        <w:t xml:space="preserve">vyks prezidento rinkimai; </w:t>
      </w:r>
      <w:r w:rsidR="00284B66" w:rsidRPr="00533051">
        <w:rPr>
          <w:b/>
          <w:bCs/>
          <w:sz w:val="22"/>
          <w:szCs w:val="22"/>
        </w:rPr>
        <w:t xml:space="preserve">įsakymą pasirašė žemės </w:t>
      </w:r>
      <w:r w:rsidR="004F2B15" w:rsidRPr="00533051">
        <w:rPr>
          <w:b/>
          <w:bCs/>
          <w:sz w:val="22"/>
          <w:szCs w:val="22"/>
        </w:rPr>
        <w:t>ūkio ministras</w:t>
      </w:r>
      <w:r w:rsidR="00284B66" w:rsidRPr="00533051">
        <w:rPr>
          <w:b/>
          <w:bCs/>
          <w:sz w:val="22"/>
          <w:szCs w:val="22"/>
        </w:rPr>
        <w:t>; susitikime dalyvavo įmonės direktorius</w:t>
      </w:r>
      <w:r w:rsidR="00284B66" w:rsidRPr="00533051">
        <w:rPr>
          <w:sz w:val="22"/>
          <w:szCs w:val="22"/>
        </w:rPr>
        <w:t xml:space="preserve">.  </w:t>
      </w:r>
      <w:r w:rsidR="004F2B15" w:rsidRPr="00533051">
        <w:rPr>
          <w:sz w:val="22"/>
          <w:szCs w:val="22"/>
        </w:rPr>
        <w:t xml:space="preserve"> </w:t>
      </w:r>
    </w:p>
    <w:p w14:paraId="765A4C65" w14:textId="77777777" w:rsidR="004F2B15" w:rsidRPr="00533051" w:rsidRDefault="004F2B15" w:rsidP="004F2B15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    Tačiau reiškiant pagarbą aukščiausių pareigūnų pavadinimai gali būti rašomi didžiosiomis raidėmis, pvz.: </w:t>
      </w:r>
      <w:r w:rsidRPr="00533051">
        <w:rPr>
          <w:b/>
          <w:bCs/>
          <w:sz w:val="22"/>
          <w:szCs w:val="22"/>
        </w:rPr>
        <w:t>Lietuvos Respublikos Prezidentas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Lietuvos Respublikos Seimo Pirmininkas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Lietuvos Respublikos Ministras Pirmininkas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Jungtinių Tautų Generalinis Sekretorius</w:t>
      </w:r>
      <w:r w:rsidRPr="00533051">
        <w:rPr>
          <w:sz w:val="22"/>
          <w:szCs w:val="22"/>
        </w:rPr>
        <w:t>.</w:t>
      </w:r>
    </w:p>
    <w:p w14:paraId="0131A499" w14:textId="149AD6D9" w:rsidR="004F2B15" w:rsidRPr="00533051" w:rsidRDefault="004F2B15" w:rsidP="004F2B15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    Oficialiuose raštuose, prašymuose didžiąja raide rašomas bet kurio pareigūno, į kurį kreipiamasi, pavadinimas, pvz.: </w:t>
      </w:r>
      <w:r w:rsidRPr="00533051">
        <w:rPr>
          <w:b/>
          <w:bCs/>
          <w:sz w:val="22"/>
          <w:szCs w:val="22"/>
        </w:rPr>
        <w:t>Teisingumo Ministrui</w:t>
      </w:r>
      <w:r w:rsidRPr="00533051">
        <w:rPr>
          <w:sz w:val="22"/>
          <w:szCs w:val="22"/>
        </w:rPr>
        <w:t>, </w:t>
      </w:r>
      <w:r w:rsidRPr="00533051">
        <w:rPr>
          <w:b/>
          <w:bCs/>
          <w:sz w:val="22"/>
          <w:szCs w:val="22"/>
        </w:rPr>
        <w:t>Vilniaus universiteto Rektoriui </w:t>
      </w:r>
      <w:r w:rsidRPr="00533051">
        <w:rPr>
          <w:sz w:val="22"/>
          <w:szCs w:val="22"/>
        </w:rPr>
        <w:t>(</w:t>
      </w:r>
      <w:r w:rsidR="00284B66" w:rsidRPr="00533051">
        <w:rPr>
          <w:sz w:val="22"/>
          <w:szCs w:val="22"/>
        </w:rPr>
        <w:t xml:space="preserve">žr. </w:t>
      </w:r>
      <w:hyperlink r:id="rId6" w:history="1">
        <w:r w:rsidRPr="00533051">
          <w:rPr>
            <w:rStyle w:val="Hipersaitas"/>
            <w:color w:val="auto"/>
            <w:sz w:val="22"/>
            <w:szCs w:val="22"/>
            <w:u w:val="none"/>
          </w:rPr>
          <w:t>Lietuvių kalbos rašybos taisyklių</w:t>
        </w:r>
      </w:hyperlink>
      <w:r w:rsidRPr="00533051">
        <w:rPr>
          <w:sz w:val="22"/>
          <w:szCs w:val="22"/>
        </w:rPr>
        <w:t> (patvirtinta 2022 m. sausio 6 d. VLKK nutarimu Nr. N-1(190)) 7.2.6 punktą).</w:t>
      </w:r>
    </w:p>
    <w:p w14:paraId="6536BEDE" w14:textId="3AA6B84B" w:rsidR="009C2D12" w:rsidRPr="00533051" w:rsidRDefault="001907D0" w:rsidP="009C2D12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 xml:space="preserve">     </w:t>
      </w:r>
      <w:r w:rsidR="009C2D12" w:rsidRPr="00533051">
        <w:rPr>
          <w:sz w:val="22"/>
          <w:szCs w:val="22"/>
        </w:rPr>
        <w:t xml:space="preserve">Žmogus, tik laikinai esantis įstaigos ar įmonės vadovo poste, įvardijamas kaip laikinai einantis viršininko, direktoriaus pareigas (gali būti trumpinama </w:t>
      </w:r>
      <w:r w:rsidR="009C2D12" w:rsidRPr="00533051">
        <w:rPr>
          <w:b/>
          <w:bCs/>
          <w:sz w:val="22"/>
          <w:szCs w:val="22"/>
        </w:rPr>
        <w:t>l. e. p. direktorius</w:t>
      </w:r>
      <w:r w:rsidR="008B2161" w:rsidRPr="00533051">
        <w:rPr>
          <w:b/>
          <w:bCs/>
          <w:sz w:val="22"/>
          <w:szCs w:val="22"/>
        </w:rPr>
        <w:t>;</w:t>
      </w:r>
      <w:r w:rsidR="009C2D12" w:rsidRPr="00533051">
        <w:rPr>
          <w:sz w:val="22"/>
          <w:szCs w:val="22"/>
        </w:rPr>
        <w:t xml:space="preserve"> </w:t>
      </w:r>
      <w:r w:rsidR="009C2D12" w:rsidRPr="00533051">
        <w:rPr>
          <w:b/>
          <w:bCs/>
          <w:sz w:val="22"/>
          <w:szCs w:val="22"/>
        </w:rPr>
        <w:t xml:space="preserve">l .e. </w:t>
      </w:r>
      <w:r w:rsidR="008B2161" w:rsidRPr="00533051">
        <w:rPr>
          <w:b/>
          <w:bCs/>
          <w:sz w:val="22"/>
          <w:szCs w:val="22"/>
        </w:rPr>
        <w:t>d</w:t>
      </w:r>
      <w:r w:rsidR="009C2D12" w:rsidRPr="00533051">
        <w:rPr>
          <w:b/>
          <w:bCs/>
          <w:sz w:val="22"/>
          <w:szCs w:val="22"/>
        </w:rPr>
        <w:t>irektoriaus pareigas</w:t>
      </w:r>
      <w:r w:rsidR="009C2D12" w:rsidRPr="00533051">
        <w:rPr>
          <w:sz w:val="22"/>
          <w:szCs w:val="22"/>
        </w:rPr>
        <w:t>).</w:t>
      </w:r>
    </w:p>
    <w:p w14:paraId="576D6A3A" w14:textId="643CE8C6" w:rsidR="009C2D12" w:rsidRPr="00533051" w:rsidRDefault="00793339" w:rsidP="009C2D12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 xml:space="preserve">     </w:t>
      </w:r>
      <w:r w:rsidR="009C2D12" w:rsidRPr="00533051">
        <w:rPr>
          <w:sz w:val="22"/>
          <w:szCs w:val="22"/>
        </w:rPr>
        <w:t xml:space="preserve">Įsidėmėtina, kad pareigoms pavadinti vartojama tik įvardžiuotinė žodžių vyriausias, vyresnis forma: </w:t>
      </w:r>
      <w:r w:rsidR="009C2D12" w:rsidRPr="00533051">
        <w:rPr>
          <w:b/>
          <w:bCs/>
          <w:sz w:val="22"/>
          <w:szCs w:val="22"/>
        </w:rPr>
        <w:t>vyriausiasis inžinierius, vyresnysis specialistas</w:t>
      </w:r>
      <w:r w:rsidR="009C2D12" w:rsidRPr="00533051">
        <w:rPr>
          <w:sz w:val="22"/>
          <w:szCs w:val="22"/>
        </w:rPr>
        <w:t xml:space="preserve">. Žodžiai vyriausias, vyresnis apibūdina žmones ne pagal rangą, o pagal amžių. </w:t>
      </w:r>
    </w:p>
    <w:p w14:paraId="09E97704" w14:textId="29707B96" w:rsidR="001907D0" w:rsidRPr="00533051" w:rsidRDefault="00793339" w:rsidP="001907D0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 xml:space="preserve">     </w:t>
      </w:r>
      <w:r w:rsidR="001907D0" w:rsidRPr="00533051">
        <w:rPr>
          <w:sz w:val="22"/>
          <w:szCs w:val="22"/>
        </w:rPr>
        <w:t xml:space="preserve">Pareigų pavadinimai sudaromi su vyriškosios giminės daiktavardžiais. Taigi jei moteris eina pareigas arba skiriama į pareigas (arba pareigoms), vartojamas vyriškos giminės pareigų pavadinimas, pvz.: Rytė </w:t>
      </w:r>
      <w:proofErr w:type="spellStart"/>
      <w:r w:rsidR="001907D0" w:rsidRPr="00533051">
        <w:rPr>
          <w:sz w:val="22"/>
          <w:szCs w:val="22"/>
        </w:rPr>
        <w:t>Pavardaitė</w:t>
      </w:r>
      <w:proofErr w:type="spellEnd"/>
      <w:r w:rsidR="001907D0" w:rsidRPr="00533051">
        <w:rPr>
          <w:sz w:val="22"/>
          <w:szCs w:val="22"/>
        </w:rPr>
        <w:t xml:space="preserve"> paskirta </w:t>
      </w:r>
      <w:r w:rsidR="001907D0" w:rsidRPr="00533051">
        <w:rPr>
          <w:b/>
          <w:bCs/>
          <w:sz w:val="22"/>
          <w:szCs w:val="22"/>
        </w:rPr>
        <w:t>į direktoriaus pareigas</w:t>
      </w:r>
      <w:r w:rsidR="001907D0" w:rsidRPr="00533051">
        <w:rPr>
          <w:sz w:val="22"/>
          <w:szCs w:val="22"/>
        </w:rPr>
        <w:t xml:space="preserve">; Ona </w:t>
      </w:r>
      <w:proofErr w:type="spellStart"/>
      <w:r w:rsidR="001907D0" w:rsidRPr="00533051">
        <w:rPr>
          <w:sz w:val="22"/>
          <w:szCs w:val="22"/>
        </w:rPr>
        <w:t>Pavardienė</w:t>
      </w:r>
      <w:proofErr w:type="spellEnd"/>
      <w:r w:rsidR="001907D0" w:rsidRPr="00533051">
        <w:rPr>
          <w:sz w:val="22"/>
          <w:szCs w:val="22"/>
        </w:rPr>
        <w:t> laikinai eina </w:t>
      </w:r>
      <w:r w:rsidR="001907D0" w:rsidRPr="00533051">
        <w:rPr>
          <w:b/>
          <w:bCs/>
          <w:sz w:val="22"/>
          <w:szCs w:val="22"/>
        </w:rPr>
        <w:t>skyriaus vedėjo </w:t>
      </w:r>
      <w:r w:rsidR="001907D0" w:rsidRPr="00533051">
        <w:rPr>
          <w:sz w:val="22"/>
          <w:szCs w:val="22"/>
        </w:rPr>
        <w:t>pareigas.</w:t>
      </w:r>
    </w:p>
    <w:p w14:paraId="5C879796" w14:textId="1BA8A3DA" w:rsidR="001907D0" w:rsidRPr="00533051" w:rsidRDefault="001907D0" w:rsidP="001907D0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     Moterims apibūdinti vartojami moteriškosios giminės daiktavardžiai (giminė derinama), pvz., </w:t>
      </w:r>
      <w:r w:rsidRPr="00533051">
        <w:rPr>
          <w:b/>
          <w:bCs/>
          <w:sz w:val="22"/>
          <w:szCs w:val="22"/>
        </w:rPr>
        <w:t xml:space="preserve">skyriaus vedėja </w:t>
      </w:r>
      <w:r w:rsidR="007A3DF2" w:rsidRPr="00533051">
        <w:rPr>
          <w:b/>
          <w:bCs/>
          <w:sz w:val="22"/>
          <w:szCs w:val="22"/>
        </w:rPr>
        <w:t xml:space="preserve">Ona </w:t>
      </w:r>
      <w:proofErr w:type="spellStart"/>
      <w:r w:rsidR="007A3DF2" w:rsidRPr="00533051">
        <w:rPr>
          <w:b/>
          <w:bCs/>
          <w:sz w:val="22"/>
          <w:szCs w:val="22"/>
        </w:rPr>
        <w:t>Pavardienė</w:t>
      </w:r>
      <w:proofErr w:type="spellEnd"/>
      <w:r w:rsidRPr="00533051">
        <w:rPr>
          <w:sz w:val="22"/>
          <w:szCs w:val="22"/>
        </w:rPr>
        <w:t> (bet </w:t>
      </w:r>
      <w:r w:rsidRPr="00533051">
        <w:rPr>
          <w:b/>
          <w:bCs/>
          <w:sz w:val="22"/>
          <w:szCs w:val="22"/>
        </w:rPr>
        <w:t>ji eina skyriaus vedėjo pareigas</w:t>
      </w:r>
      <w:r w:rsidRPr="00533051">
        <w:rPr>
          <w:sz w:val="22"/>
          <w:szCs w:val="22"/>
        </w:rPr>
        <w:t>, – vyriškoji giminė vartojama apibendrintai raiškai). </w:t>
      </w:r>
      <w:r w:rsidR="00533051">
        <w:rPr>
          <w:sz w:val="22"/>
          <w:szCs w:val="22"/>
        </w:rPr>
        <w:t xml:space="preserve"> </w:t>
      </w:r>
      <w:r w:rsidR="00793339" w:rsidRPr="00533051">
        <w:rPr>
          <w:sz w:val="22"/>
          <w:szCs w:val="22"/>
        </w:rPr>
        <w:t>(</w:t>
      </w:r>
      <w:r w:rsidRPr="00533051">
        <w:rPr>
          <w:sz w:val="22"/>
          <w:szCs w:val="22"/>
        </w:rPr>
        <w:t>Žr. 1999 m. lapkričio 4 d. Kalbos komisijos nutarimą Nr. 5 (74)  </w:t>
      </w:r>
      <w:hyperlink r:id="rId7" w:tgtFrame="_blank" w:history="1">
        <w:r w:rsidRPr="00533051">
          <w:rPr>
            <w:rStyle w:val="Hipersaitas"/>
            <w:color w:val="auto"/>
            <w:sz w:val="22"/>
            <w:szCs w:val="22"/>
            <w:u w:val="none"/>
          </w:rPr>
          <w:t>„Dėl pareigų, profesijų, mokslo laipsnių ir panašių pavadinimų“</w:t>
        </w:r>
      </w:hyperlink>
      <w:r w:rsidR="00793339" w:rsidRPr="00533051">
        <w:rPr>
          <w:sz w:val="22"/>
          <w:szCs w:val="22"/>
        </w:rPr>
        <w:t>)</w:t>
      </w:r>
      <w:r w:rsidRPr="00533051">
        <w:rPr>
          <w:sz w:val="22"/>
          <w:szCs w:val="22"/>
        </w:rPr>
        <w:t>.</w:t>
      </w:r>
    </w:p>
    <w:p w14:paraId="50B788EA" w14:textId="77777777" w:rsidR="00533051" w:rsidRDefault="00793339" w:rsidP="00533051">
      <w:pPr>
        <w:pStyle w:val="prastasiniatinklio"/>
        <w:spacing w:before="0" w:beforeAutospacing="0" w:after="0" w:afterAutospacing="0"/>
        <w:rPr>
          <w:sz w:val="22"/>
          <w:szCs w:val="22"/>
        </w:rPr>
      </w:pPr>
      <w:r w:rsidRPr="00533051">
        <w:rPr>
          <w:sz w:val="22"/>
          <w:szCs w:val="22"/>
        </w:rPr>
        <w:t xml:space="preserve">       </w:t>
      </w:r>
      <w:r w:rsidR="00163300" w:rsidRPr="00533051">
        <w:rPr>
          <w:sz w:val="22"/>
          <w:szCs w:val="22"/>
        </w:rPr>
        <w:t xml:space="preserve"> </w:t>
      </w:r>
      <w:r w:rsidR="007D530C" w:rsidRPr="00533051">
        <w:rPr>
          <w:sz w:val="22"/>
          <w:szCs w:val="22"/>
        </w:rPr>
        <w:t>Sudvejinti pareigų pavadinimai yra keleriopi ir rašomi nevienodai. Kai abu pavadinimo žodžiai yra lygiaverčiai ir kartu sudaro tikrai sudvejintą pavadinimą (rodo dvi pareigybes), rašoma su brūkšneliu, pvz., </w:t>
      </w:r>
      <w:r w:rsidR="007D530C" w:rsidRPr="00533051">
        <w:rPr>
          <w:b/>
          <w:bCs/>
          <w:sz w:val="22"/>
          <w:szCs w:val="22"/>
        </w:rPr>
        <w:t>elektrikas-santechnikas</w:t>
      </w:r>
      <w:r w:rsidR="007D530C" w:rsidRPr="00533051">
        <w:rPr>
          <w:sz w:val="22"/>
          <w:szCs w:val="22"/>
        </w:rPr>
        <w:t> (dirba ir elektriko, ir santechniko darbą)</w:t>
      </w:r>
      <w:r w:rsidRPr="00533051">
        <w:rPr>
          <w:sz w:val="22"/>
          <w:szCs w:val="22"/>
        </w:rPr>
        <w:t xml:space="preserve">, skulptorius-architektas, </w:t>
      </w:r>
      <w:r w:rsidRPr="00533051">
        <w:rPr>
          <w:b/>
          <w:bCs/>
          <w:sz w:val="22"/>
          <w:szCs w:val="22"/>
        </w:rPr>
        <w:t>sekretorius-referentas</w:t>
      </w:r>
      <w:r w:rsidRPr="00533051">
        <w:rPr>
          <w:sz w:val="22"/>
          <w:szCs w:val="22"/>
        </w:rPr>
        <w:t>, dizaineris-maketuotojas, gydytojas traumatologas-ortopedas</w:t>
      </w:r>
      <w:r w:rsidR="007D530C" w:rsidRPr="00533051">
        <w:rPr>
          <w:sz w:val="22"/>
          <w:szCs w:val="22"/>
        </w:rPr>
        <w:t xml:space="preserve">. </w:t>
      </w:r>
    </w:p>
    <w:p w14:paraId="5AB34BDC" w14:textId="734CB44D" w:rsidR="00284B66" w:rsidRPr="00533051" w:rsidRDefault="00533051" w:rsidP="00533051">
      <w:pPr>
        <w:pStyle w:val="prastasiniatinklio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7D530C" w:rsidRPr="00533051">
        <w:rPr>
          <w:sz w:val="22"/>
          <w:szCs w:val="22"/>
        </w:rPr>
        <w:t>Kitaip yra, jei vienas pavadinimo žodis pagrindinis, kitas jį tikslina, – jie rašomi be brūkšnelio, pvz., </w:t>
      </w:r>
      <w:r w:rsidR="007D530C" w:rsidRPr="00533051">
        <w:rPr>
          <w:b/>
          <w:bCs/>
          <w:sz w:val="22"/>
          <w:szCs w:val="22"/>
        </w:rPr>
        <w:t>inžinierius energetikas</w:t>
      </w:r>
      <w:r w:rsidR="007D530C" w:rsidRPr="00533051">
        <w:rPr>
          <w:sz w:val="22"/>
          <w:szCs w:val="22"/>
        </w:rPr>
        <w:t> (tai inžinierius, kurio siauresnė specialybė arba darbo sritis yra energetika). (Žr. Kniūkšta P. Kalbos vartosena ir tvarkyba, Vilnius, 2001, p. 323.)</w:t>
      </w:r>
    </w:p>
    <w:p w14:paraId="0AB7A8D9" w14:textId="4C2A50AB" w:rsidR="007D530C" w:rsidRPr="00533051" w:rsidRDefault="008B2161" w:rsidP="007D530C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 xml:space="preserve">   </w:t>
      </w:r>
      <w:r w:rsidR="007D530C" w:rsidRPr="00533051">
        <w:rPr>
          <w:sz w:val="22"/>
          <w:szCs w:val="22"/>
        </w:rPr>
        <w:t> Seniūnų pareigos įvardijamos be žodžio </w:t>
      </w:r>
      <w:r w:rsidR="007D530C" w:rsidRPr="00533051">
        <w:rPr>
          <w:i/>
          <w:iCs/>
          <w:sz w:val="22"/>
          <w:szCs w:val="22"/>
        </w:rPr>
        <w:t>seniūnija </w:t>
      </w:r>
      <w:r w:rsidR="007D530C" w:rsidRPr="00533051">
        <w:rPr>
          <w:sz w:val="22"/>
          <w:szCs w:val="22"/>
        </w:rPr>
        <w:t>(žr. el. „</w:t>
      </w:r>
      <w:hyperlink r:id="rId8" w:tgtFrame="_blank" w:history="1">
        <w:r w:rsidR="007D530C" w:rsidRPr="00533051">
          <w:rPr>
            <w:rStyle w:val="Hipersaitas"/>
            <w:color w:val="auto"/>
            <w:sz w:val="22"/>
            <w:szCs w:val="22"/>
            <w:u w:val="none"/>
          </w:rPr>
          <w:t>Kanceliarinės kalbos patarimus</w:t>
        </w:r>
      </w:hyperlink>
      <w:r w:rsidR="007D530C" w:rsidRPr="00533051">
        <w:rPr>
          <w:sz w:val="22"/>
          <w:szCs w:val="22"/>
        </w:rPr>
        <w:t>“), pvz.: </w:t>
      </w:r>
      <w:r w:rsidR="00793339" w:rsidRPr="00533051">
        <w:rPr>
          <w:sz w:val="22"/>
          <w:szCs w:val="22"/>
        </w:rPr>
        <w:t xml:space="preserve">Kazlų Rūdos </w:t>
      </w:r>
      <w:r w:rsidR="00793339" w:rsidRPr="00533051">
        <w:rPr>
          <w:b/>
          <w:bCs/>
          <w:sz w:val="22"/>
          <w:szCs w:val="22"/>
        </w:rPr>
        <w:t>seniūnas</w:t>
      </w:r>
      <w:r w:rsidR="00793339" w:rsidRPr="00533051">
        <w:rPr>
          <w:sz w:val="22"/>
          <w:szCs w:val="22"/>
        </w:rPr>
        <w:t xml:space="preserve">, </w:t>
      </w:r>
      <w:r w:rsidRPr="00533051">
        <w:rPr>
          <w:sz w:val="22"/>
          <w:szCs w:val="22"/>
        </w:rPr>
        <w:t>Plutiškių</w:t>
      </w:r>
      <w:r w:rsidR="007D530C" w:rsidRPr="00533051">
        <w:rPr>
          <w:sz w:val="22"/>
          <w:szCs w:val="22"/>
        </w:rPr>
        <w:t> </w:t>
      </w:r>
      <w:r w:rsidR="007D530C" w:rsidRPr="00533051">
        <w:rPr>
          <w:b/>
          <w:bCs/>
          <w:sz w:val="22"/>
          <w:szCs w:val="22"/>
        </w:rPr>
        <w:t>seniūnas </w:t>
      </w:r>
      <w:r w:rsidR="007D530C" w:rsidRPr="00533051">
        <w:rPr>
          <w:sz w:val="22"/>
          <w:szCs w:val="22"/>
        </w:rPr>
        <w:t>(ne </w:t>
      </w:r>
      <w:r w:rsidR="00793339" w:rsidRPr="00533051">
        <w:rPr>
          <w:sz w:val="22"/>
          <w:szCs w:val="22"/>
        </w:rPr>
        <w:t xml:space="preserve">Kazlų Rūdos seniūnijos seniūnas, </w:t>
      </w:r>
      <w:r w:rsidRPr="00533051">
        <w:rPr>
          <w:sz w:val="22"/>
          <w:szCs w:val="22"/>
        </w:rPr>
        <w:t>Plutiškių</w:t>
      </w:r>
      <w:r w:rsidR="007D530C" w:rsidRPr="00533051">
        <w:rPr>
          <w:sz w:val="22"/>
          <w:szCs w:val="22"/>
        </w:rPr>
        <w:t xml:space="preserve"> seniūnijos seniūnas)</w:t>
      </w:r>
      <w:r w:rsidR="00793339" w:rsidRPr="00533051">
        <w:rPr>
          <w:sz w:val="22"/>
          <w:szCs w:val="22"/>
        </w:rPr>
        <w:t>.</w:t>
      </w:r>
    </w:p>
    <w:p w14:paraId="0A6A045E" w14:textId="04B12A19" w:rsidR="007D530C" w:rsidRPr="00533051" w:rsidRDefault="007D530C" w:rsidP="007D530C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>     Be nomenklatūrinių žodžių </w:t>
      </w:r>
      <w:r w:rsidRPr="00533051">
        <w:rPr>
          <w:i/>
          <w:iCs/>
          <w:sz w:val="22"/>
          <w:szCs w:val="22"/>
        </w:rPr>
        <w:t>seniūnija </w:t>
      </w:r>
      <w:r w:rsidRPr="00533051">
        <w:rPr>
          <w:sz w:val="22"/>
          <w:szCs w:val="22"/>
        </w:rPr>
        <w:t>ir </w:t>
      </w:r>
      <w:proofErr w:type="spellStart"/>
      <w:r w:rsidRPr="00533051">
        <w:rPr>
          <w:i/>
          <w:iCs/>
          <w:sz w:val="22"/>
          <w:szCs w:val="22"/>
        </w:rPr>
        <w:t>seniūnaitija</w:t>
      </w:r>
      <w:proofErr w:type="spellEnd"/>
      <w:r w:rsidRPr="00533051">
        <w:rPr>
          <w:i/>
          <w:iCs/>
          <w:sz w:val="22"/>
          <w:szCs w:val="22"/>
        </w:rPr>
        <w:t> </w:t>
      </w:r>
      <w:r w:rsidRPr="00533051">
        <w:rPr>
          <w:sz w:val="22"/>
          <w:szCs w:val="22"/>
        </w:rPr>
        <w:t>negalima išsiversti, jei šių pavadinimai nepaprasti, pvz.: Naujosios Akmenės kaimiškoji seniūnija – Naujosios Akmenės kaimiškosios </w:t>
      </w:r>
      <w:r w:rsidRPr="00533051">
        <w:rPr>
          <w:b/>
          <w:bCs/>
          <w:sz w:val="22"/>
          <w:szCs w:val="22"/>
        </w:rPr>
        <w:t>seniūnijos seniūnas</w:t>
      </w:r>
      <w:r w:rsidRPr="00533051">
        <w:rPr>
          <w:sz w:val="22"/>
          <w:szCs w:val="22"/>
        </w:rPr>
        <w:t xml:space="preserve">, Vilijampolės rytinė </w:t>
      </w:r>
      <w:proofErr w:type="spellStart"/>
      <w:r w:rsidRPr="00533051">
        <w:rPr>
          <w:sz w:val="22"/>
          <w:szCs w:val="22"/>
        </w:rPr>
        <w:t>seniūnaitija</w:t>
      </w:r>
      <w:proofErr w:type="spellEnd"/>
      <w:r w:rsidRPr="00533051">
        <w:rPr>
          <w:sz w:val="22"/>
          <w:szCs w:val="22"/>
        </w:rPr>
        <w:t xml:space="preserve"> – Vilijampolės rytinės </w:t>
      </w:r>
      <w:proofErr w:type="spellStart"/>
      <w:r w:rsidRPr="00533051">
        <w:rPr>
          <w:b/>
          <w:bCs/>
          <w:sz w:val="22"/>
          <w:szCs w:val="22"/>
        </w:rPr>
        <w:t>seniūnaitijos</w:t>
      </w:r>
      <w:proofErr w:type="spellEnd"/>
      <w:r w:rsidRPr="00533051">
        <w:rPr>
          <w:b/>
          <w:bCs/>
          <w:sz w:val="22"/>
          <w:szCs w:val="22"/>
        </w:rPr>
        <w:t xml:space="preserve"> seniūnaitis</w:t>
      </w:r>
      <w:r w:rsidRPr="00533051">
        <w:rPr>
          <w:sz w:val="22"/>
          <w:szCs w:val="22"/>
        </w:rPr>
        <w:t>.</w:t>
      </w:r>
      <w:r w:rsidR="00793339" w:rsidRPr="00533051">
        <w:rPr>
          <w:sz w:val="22"/>
          <w:szCs w:val="22"/>
        </w:rPr>
        <w:t xml:space="preserve"> (</w:t>
      </w:r>
      <w:r w:rsidR="009C2D12" w:rsidRPr="00533051">
        <w:rPr>
          <w:sz w:val="22"/>
          <w:szCs w:val="22"/>
        </w:rPr>
        <w:t>Ž</w:t>
      </w:r>
      <w:r w:rsidRPr="00533051">
        <w:rPr>
          <w:sz w:val="22"/>
          <w:szCs w:val="22"/>
        </w:rPr>
        <w:t>r.</w:t>
      </w:r>
      <w:r w:rsidR="00793339" w:rsidRPr="00533051">
        <w:rPr>
          <w:sz w:val="22"/>
          <w:szCs w:val="22"/>
        </w:rPr>
        <w:t xml:space="preserve"> VLKK</w:t>
      </w:r>
      <w:hyperlink r:id="rId9" w:history="1">
        <w:r w:rsidRPr="00533051">
          <w:rPr>
            <w:rStyle w:val="Hipersaitas"/>
            <w:sz w:val="22"/>
            <w:szCs w:val="22"/>
          </w:rPr>
          <w:t> </w:t>
        </w:r>
        <w:r w:rsidRPr="00533051">
          <w:rPr>
            <w:rStyle w:val="Hipersaitas"/>
            <w:color w:val="auto"/>
            <w:sz w:val="22"/>
            <w:szCs w:val="22"/>
            <w:u w:val="none"/>
          </w:rPr>
          <w:t xml:space="preserve">rekomendaciją </w:t>
        </w:r>
        <w:r w:rsidR="00533051">
          <w:rPr>
            <w:rStyle w:val="Hipersaitas"/>
            <w:color w:val="auto"/>
            <w:sz w:val="22"/>
            <w:szCs w:val="22"/>
            <w:u w:val="none"/>
          </w:rPr>
          <w:t>„</w:t>
        </w:r>
        <w:r w:rsidRPr="00533051">
          <w:rPr>
            <w:rStyle w:val="Hipersaitas"/>
            <w:color w:val="auto"/>
            <w:sz w:val="22"/>
            <w:szCs w:val="22"/>
            <w:u w:val="none"/>
          </w:rPr>
          <w:t>Dėl </w:t>
        </w:r>
        <w:proofErr w:type="spellStart"/>
        <w:r w:rsidRPr="00533051">
          <w:rPr>
            <w:rStyle w:val="Hipersaitas"/>
            <w:b/>
            <w:bCs/>
            <w:color w:val="auto"/>
            <w:sz w:val="22"/>
            <w:szCs w:val="22"/>
            <w:u w:val="none"/>
          </w:rPr>
          <w:t>seniūnaitijų</w:t>
        </w:r>
        <w:proofErr w:type="spellEnd"/>
        <w:r w:rsidRPr="00533051">
          <w:rPr>
            <w:rStyle w:val="Hipersaitas"/>
            <w:b/>
            <w:bCs/>
            <w:color w:val="auto"/>
            <w:sz w:val="22"/>
            <w:szCs w:val="22"/>
            <w:u w:val="none"/>
          </w:rPr>
          <w:t> </w:t>
        </w:r>
        <w:r w:rsidRPr="00533051">
          <w:rPr>
            <w:rStyle w:val="Hipersaitas"/>
            <w:color w:val="auto"/>
            <w:sz w:val="22"/>
            <w:szCs w:val="22"/>
            <w:u w:val="none"/>
          </w:rPr>
          <w:t>pavadinimų sudarymo ir rašymo“</w:t>
        </w:r>
        <w:r w:rsidRPr="00533051">
          <w:rPr>
            <w:rStyle w:val="Hipersaitas"/>
            <w:sz w:val="22"/>
            <w:szCs w:val="22"/>
          </w:rPr>
          <w:t> </w:t>
        </w:r>
      </w:hyperlink>
      <w:r w:rsidRPr="00533051">
        <w:rPr>
          <w:sz w:val="22"/>
          <w:szCs w:val="22"/>
        </w:rPr>
        <w:t>(patvirtintą Valstybinės lietuvių kalbos komisijos 2012 m. vasario 2 d. protokoliniu nutarimu Nr. PN-1).</w:t>
      </w:r>
    </w:p>
    <w:p w14:paraId="3ADA401F" w14:textId="4EFF1525" w:rsidR="00284B66" w:rsidRPr="00533051" w:rsidRDefault="00284B66" w:rsidP="00A353ED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lastRenderedPageBreak/>
        <w:t xml:space="preserve">    </w:t>
      </w:r>
      <w:r w:rsidR="00A353ED" w:rsidRPr="00533051">
        <w:rPr>
          <w:sz w:val="22"/>
          <w:szCs w:val="22"/>
        </w:rPr>
        <w:t xml:space="preserve">Lietuvių kalboje </w:t>
      </w:r>
      <w:r w:rsidR="00A353ED" w:rsidRPr="00533051">
        <w:rPr>
          <w:b/>
          <w:bCs/>
          <w:sz w:val="22"/>
          <w:szCs w:val="22"/>
        </w:rPr>
        <w:t>pirma</w:t>
      </w:r>
      <w:r w:rsidR="00A353ED" w:rsidRPr="00533051">
        <w:rPr>
          <w:sz w:val="22"/>
          <w:szCs w:val="22"/>
        </w:rPr>
        <w:t xml:space="preserve"> turėtų būti </w:t>
      </w:r>
      <w:r w:rsidR="00A353ED" w:rsidRPr="00533051">
        <w:rPr>
          <w:b/>
          <w:bCs/>
          <w:sz w:val="22"/>
          <w:szCs w:val="22"/>
        </w:rPr>
        <w:t>vardas, paskui pavardė</w:t>
      </w:r>
      <w:r w:rsidR="00A353ED" w:rsidRPr="00533051">
        <w:rPr>
          <w:sz w:val="22"/>
          <w:szCs w:val="22"/>
        </w:rPr>
        <w:t xml:space="preserve"> (</w:t>
      </w:r>
      <w:r w:rsidRPr="00533051">
        <w:rPr>
          <w:sz w:val="22"/>
          <w:szCs w:val="22"/>
        </w:rPr>
        <w:t xml:space="preserve">tik </w:t>
      </w:r>
      <w:r w:rsidR="00A353ED" w:rsidRPr="00533051">
        <w:rPr>
          <w:sz w:val="22"/>
          <w:szCs w:val="22"/>
        </w:rPr>
        <w:t>įvairiuose sąrašuose, sudaromuose pagal abėcėlę</w:t>
      </w:r>
      <w:r w:rsidRPr="00533051">
        <w:rPr>
          <w:sz w:val="22"/>
          <w:szCs w:val="22"/>
        </w:rPr>
        <w:t>, pavardė rašoma pirma</w:t>
      </w:r>
      <w:r w:rsidR="00A353ED" w:rsidRPr="00533051">
        <w:rPr>
          <w:sz w:val="22"/>
          <w:szCs w:val="22"/>
        </w:rPr>
        <w:t>). Tarp dviejų to paties žmogaus vardų brūkšnelis nerašomas</w:t>
      </w:r>
      <w:r w:rsidR="00163300" w:rsidRPr="00533051">
        <w:rPr>
          <w:sz w:val="22"/>
          <w:szCs w:val="22"/>
        </w:rPr>
        <w:t>, pvz.:</w:t>
      </w:r>
      <w:r w:rsidR="00A353ED" w:rsidRPr="00533051">
        <w:rPr>
          <w:sz w:val="22"/>
          <w:szCs w:val="22"/>
        </w:rPr>
        <w:t xml:space="preserve"> </w:t>
      </w:r>
      <w:r w:rsidR="00163300" w:rsidRPr="00533051">
        <w:rPr>
          <w:sz w:val="22"/>
          <w:szCs w:val="22"/>
        </w:rPr>
        <w:t xml:space="preserve">Bronislovas Algimantas </w:t>
      </w:r>
      <w:proofErr w:type="spellStart"/>
      <w:r w:rsidR="00163300" w:rsidRPr="00533051">
        <w:rPr>
          <w:sz w:val="22"/>
          <w:szCs w:val="22"/>
        </w:rPr>
        <w:t>Lelešius</w:t>
      </w:r>
      <w:proofErr w:type="spellEnd"/>
      <w:r w:rsidR="00A353ED" w:rsidRPr="00533051">
        <w:rPr>
          <w:sz w:val="22"/>
          <w:szCs w:val="22"/>
        </w:rPr>
        <w:t xml:space="preserve">, </w:t>
      </w:r>
      <w:r w:rsidR="00E37D1E" w:rsidRPr="00533051">
        <w:rPr>
          <w:sz w:val="22"/>
          <w:szCs w:val="22"/>
        </w:rPr>
        <w:t xml:space="preserve">Aldonas Juozapas </w:t>
      </w:r>
      <w:proofErr w:type="spellStart"/>
      <w:r w:rsidR="00E37D1E" w:rsidRPr="00533051">
        <w:rPr>
          <w:sz w:val="22"/>
          <w:szCs w:val="22"/>
        </w:rPr>
        <w:t>Pupkis</w:t>
      </w:r>
      <w:proofErr w:type="spellEnd"/>
      <w:r w:rsidR="00E37D1E" w:rsidRPr="00533051">
        <w:rPr>
          <w:sz w:val="22"/>
          <w:szCs w:val="22"/>
        </w:rPr>
        <w:t>, Rimvydas Dionizas Žigaitis, Juozapas Zigmantas Paltanavičius</w:t>
      </w:r>
      <w:r w:rsidR="00A353ED" w:rsidRPr="00533051">
        <w:rPr>
          <w:sz w:val="22"/>
          <w:szCs w:val="22"/>
        </w:rPr>
        <w:t>. Dviguba pavardė, atvirkščiai, rašytina su brūkšneliais</w:t>
      </w:r>
      <w:r w:rsidR="00E37D1E" w:rsidRPr="00533051">
        <w:rPr>
          <w:sz w:val="22"/>
          <w:szCs w:val="22"/>
        </w:rPr>
        <w:t>, pvz.,</w:t>
      </w:r>
      <w:r w:rsidR="00A353ED" w:rsidRPr="00533051">
        <w:rPr>
          <w:sz w:val="22"/>
          <w:szCs w:val="22"/>
        </w:rPr>
        <w:t xml:space="preserve"> </w:t>
      </w:r>
      <w:r w:rsidR="00E37D1E" w:rsidRPr="00533051">
        <w:rPr>
          <w:sz w:val="22"/>
          <w:szCs w:val="22"/>
        </w:rPr>
        <w:t>Irena Lukoševičiūtė-Skučienė</w:t>
      </w:r>
      <w:r w:rsidR="00A353ED" w:rsidRPr="00533051">
        <w:rPr>
          <w:sz w:val="22"/>
          <w:szCs w:val="22"/>
        </w:rPr>
        <w:t xml:space="preserve">. </w:t>
      </w:r>
    </w:p>
    <w:p w14:paraId="2D4EA386" w14:textId="15A4E530" w:rsidR="00A353ED" w:rsidRDefault="00284B66" w:rsidP="00A353ED">
      <w:pPr>
        <w:pStyle w:val="prastasiniatinklio"/>
        <w:rPr>
          <w:sz w:val="22"/>
          <w:szCs w:val="22"/>
        </w:rPr>
      </w:pPr>
      <w:r w:rsidRPr="00533051">
        <w:rPr>
          <w:sz w:val="22"/>
          <w:szCs w:val="22"/>
        </w:rPr>
        <w:t xml:space="preserve">    </w:t>
      </w:r>
      <w:r w:rsidR="00163300" w:rsidRPr="00533051">
        <w:rPr>
          <w:sz w:val="22"/>
          <w:szCs w:val="22"/>
        </w:rPr>
        <w:t xml:space="preserve">Lietuviškai reikia sakyti </w:t>
      </w:r>
      <w:r w:rsidR="00A353ED" w:rsidRPr="00533051">
        <w:rPr>
          <w:i/>
          <w:iCs/>
          <w:sz w:val="22"/>
          <w:szCs w:val="22"/>
        </w:rPr>
        <w:t>skiriama į pareigas</w:t>
      </w:r>
      <w:r w:rsidR="00A353ED" w:rsidRPr="00533051">
        <w:rPr>
          <w:sz w:val="22"/>
          <w:szCs w:val="22"/>
        </w:rPr>
        <w:t xml:space="preserve"> arba </w:t>
      </w:r>
      <w:r w:rsidR="00A353ED" w:rsidRPr="00533051">
        <w:rPr>
          <w:i/>
          <w:iCs/>
          <w:sz w:val="22"/>
          <w:szCs w:val="22"/>
        </w:rPr>
        <w:t>pareigoms</w:t>
      </w:r>
      <w:r w:rsidR="00A353ED" w:rsidRPr="00533051">
        <w:rPr>
          <w:sz w:val="22"/>
          <w:szCs w:val="22"/>
        </w:rPr>
        <w:t xml:space="preserve">. Darbuotojai </w:t>
      </w:r>
      <w:r w:rsidR="00163300" w:rsidRPr="00533051">
        <w:rPr>
          <w:b/>
          <w:bCs/>
          <w:sz w:val="22"/>
          <w:szCs w:val="22"/>
        </w:rPr>
        <w:t>eina pareigas</w:t>
      </w:r>
      <w:r w:rsidR="00163300" w:rsidRPr="00533051">
        <w:rPr>
          <w:sz w:val="22"/>
          <w:szCs w:val="22"/>
        </w:rPr>
        <w:t xml:space="preserve">, o ne </w:t>
      </w:r>
      <w:r w:rsidR="00A353ED" w:rsidRPr="00533051">
        <w:rPr>
          <w:sz w:val="22"/>
          <w:szCs w:val="22"/>
        </w:rPr>
        <w:t>užima</w:t>
      </w:r>
      <w:r w:rsidR="00163300" w:rsidRPr="00533051">
        <w:rPr>
          <w:sz w:val="22"/>
          <w:szCs w:val="22"/>
        </w:rPr>
        <w:t xml:space="preserve"> jas</w:t>
      </w:r>
      <w:r w:rsidR="00A353ED" w:rsidRPr="00533051">
        <w:rPr>
          <w:sz w:val="22"/>
          <w:szCs w:val="22"/>
        </w:rPr>
        <w:t xml:space="preserve">. Nusipelniusiems </w:t>
      </w:r>
      <w:r w:rsidR="00A353ED" w:rsidRPr="00533051">
        <w:rPr>
          <w:b/>
          <w:bCs/>
          <w:sz w:val="22"/>
          <w:szCs w:val="22"/>
        </w:rPr>
        <w:t>paaukštinamos</w:t>
      </w:r>
      <w:r w:rsidR="00A353ED" w:rsidRPr="00533051">
        <w:rPr>
          <w:sz w:val="22"/>
          <w:szCs w:val="22"/>
        </w:rPr>
        <w:t xml:space="preserve">, o nusižengusiems – </w:t>
      </w:r>
      <w:r w:rsidR="00A353ED" w:rsidRPr="00533051">
        <w:rPr>
          <w:b/>
          <w:bCs/>
          <w:sz w:val="22"/>
          <w:szCs w:val="22"/>
        </w:rPr>
        <w:t>pažeminamos pareigos</w:t>
      </w:r>
      <w:r w:rsidR="00A353ED" w:rsidRPr="00533051">
        <w:rPr>
          <w:sz w:val="22"/>
          <w:szCs w:val="22"/>
        </w:rPr>
        <w:t xml:space="preserve">, jie </w:t>
      </w:r>
      <w:r w:rsidR="00A353ED" w:rsidRPr="00533051">
        <w:rPr>
          <w:b/>
          <w:bCs/>
          <w:sz w:val="22"/>
          <w:szCs w:val="22"/>
        </w:rPr>
        <w:t>perkeliami (skiriami) į aukštesnes (žemesnes) pareigas</w:t>
      </w:r>
      <w:r w:rsidR="00A353ED" w:rsidRPr="00533051">
        <w:rPr>
          <w:sz w:val="22"/>
          <w:szCs w:val="22"/>
        </w:rPr>
        <w:t>.</w:t>
      </w:r>
    </w:p>
    <w:p w14:paraId="40103857" w14:textId="77777777" w:rsidR="00533051" w:rsidRPr="00533051" w:rsidRDefault="00533051" w:rsidP="00A353ED">
      <w:pPr>
        <w:pStyle w:val="prastasiniatinklio"/>
        <w:rPr>
          <w:sz w:val="22"/>
          <w:szCs w:val="22"/>
        </w:rPr>
      </w:pPr>
    </w:p>
    <w:p w14:paraId="118F2984" w14:textId="5AA44691" w:rsidR="004F2B15" w:rsidRPr="00533051" w:rsidRDefault="004F2B15" w:rsidP="004F2B15">
      <w:pPr>
        <w:rPr>
          <w:sz w:val="22"/>
          <w:szCs w:val="22"/>
        </w:rPr>
      </w:pPr>
      <w:r w:rsidRPr="00533051">
        <w:rPr>
          <w:sz w:val="22"/>
          <w:szCs w:val="22"/>
        </w:rPr>
        <w:t>Parengė Kazlų Rūdos savivaldybės vyriausioji specialistė (savivaldybės kalbos tvarkytoja) Jolanta Gaidienė</w:t>
      </w:r>
      <w:r w:rsidRPr="00533051">
        <w:rPr>
          <w:sz w:val="22"/>
          <w:szCs w:val="22"/>
        </w:rPr>
        <w:br/>
        <w:t>Konsultuotis galima tel. +370 343 68622, mob. +370 676  70056, el. p. jolanta.gaidiene@kazluruda.lt</w:t>
      </w:r>
    </w:p>
    <w:p w14:paraId="6EC604EF" w14:textId="2B1F1105" w:rsidR="007500F6" w:rsidRPr="00533051" w:rsidRDefault="007500F6" w:rsidP="00A353ED">
      <w:pPr>
        <w:rPr>
          <w:sz w:val="22"/>
          <w:szCs w:val="22"/>
        </w:rPr>
      </w:pPr>
    </w:p>
    <w:sectPr w:rsidR="007500F6" w:rsidRPr="00533051" w:rsidSect="00CF695F">
      <w:pgSz w:w="12240" w:h="15840"/>
      <w:pgMar w:top="454" w:right="360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0F6"/>
    <w:rsid w:val="000A41D8"/>
    <w:rsid w:val="000A5F5E"/>
    <w:rsid w:val="000B07E5"/>
    <w:rsid w:val="000C4FFE"/>
    <w:rsid w:val="000D0DC2"/>
    <w:rsid w:val="000E7725"/>
    <w:rsid w:val="000F304E"/>
    <w:rsid w:val="00150223"/>
    <w:rsid w:val="00162CE7"/>
    <w:rsid w:val="00163300"/>
    <w:rsid w:val="001907D0"/>
    <w:rsid w:val="001E4022"/>
    <w:rsid w:val="002309A5"/>
    <w:rsid w:val="00273282"/>
    <w:rsid w:val="00284B66"/>
    <w:rsid w:val="002D6090"/>
    <w:rsid w:val="002E3B89"/>
    <w:rsid w:val="003133AD"/>
    <w:rsid w:val="00317A44"/>
    <w:rsid w:val="00332745"/>
    <w:rsid w:val="00340B19"/>
    <w:rsid w:val="0034441C"/>
    <w:rsid w:val="00362C2D"/>
    <w:rsid w:val="00390D23"/>
    <w:rsid w:val="00420F1E"/>
    <w:rsid w:val="00472F09"/>
    <w:rsid w:val="00473AB2"/>
    <w:rsid w:val="00492353"/>
    <w:rsid w:val="004E4ACA"/>
    <w:rsid w:val="004F2B15"/>
    <w:rsid w:val="004F54F8"/>
    <w:rsid w:val="00512F62"/>
    <w:rsid w:val="00533051"/>
    <w:rsid w:val="00573BC4"/>
    <w:rsid w:val="005B0FE7"/>
    <w:rsid w:val="005C1AD7"/>
    <w:rsid w:val="005C476C"/>
    <w:rsid w:val="005D3F11"/>
    <w:rsid w:val="005D7C97"/>
    <w:rsid w:val="005F7F5F"/>
    <w:rsid w:val="00636E49"/>
    <w:rsid w:val="006A094A"/>
    <w:rsid w:val="007500F6"/>
    <w:rsid w:val="00787D3A"/>
    <w:rsid w:val="00793339"/>
    <w:rsid w:val="007A3DF2"/>
    <w:rsid w:val="007A46EF"/>
    <w:rsid w:val="007D530C"/>
    <w:rsid w:val="0083436D"/>
    <w:rsid w:val="00854516"/>
    <w:rsid w:val="0088402C"/>
    <w:rsid w:val="008B2161"/>
    <w:rsid w:val="008B6D42"/>
    <w:rsid w:val="008E4E78"/>
    <w:rsid w:val="0091263E"/>
    <w:rsid w:val="00980D44"/>
    <w:rsid w:val="009C2D12"/>
    <w:rsid w:val="009D6ED1"/>
    <w:rsid w:val="009D7C4C"/>
    <w:rsid w:val="00A25417"/>
    <w:rsid w:val="00A353ED"/>
    <w:rsid w:val="00A356DE"/>
    <w:rsid w:val="00A42061"/>
    <w:rsid w:val="00A45E47"/>
    <w:rsid w:val="00A47ED1"/>
    <w:rsid w:val="00AA0F82"/>
    <w:rsid w:val="00AC0F37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904"/>
    <w:rsid w:val="00C00C32"/>
    <w:rsid w:val="00C136C7"/>
    <w:rsid w:val="00C14F24"/>
    <w:rsid w:val="00C16BD8"/>
    <w:rsid w:val="00C17C0B"/>
    <w:rsid w:val="00C87367"/>
    <w:rsid w:val="00C90496"/>
    <w:rsid w:val="00CF1C78"/>
    <w:rsid w:val="00CF695F"/>
    <w:rsid w:val="00D00A97"/>
    <w:rsid w:val="00E37D1E"/>
    <w:rsid w:val="00E65BE1"/>
    <w:rsid w:val="00E91771"/>
    <w:rsid w:val="00F3130A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F2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nceliariniaipatarimai.lki.l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/lt/TAD/TAIS.895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lkk.lt/media/public/Lietuviu_kalbos_rasyba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-seimas.lrs.lt/portal/legalAct/lt/TAD/TAIS.4730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lkk.lt/vlkk-nutarimai/protokoliniai-nutarimai/del-rekomendacijos-del-seniunaitiju-pavadinimu-sudarymo-ir-rasymo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3620</Words>
  <Characters>2064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LEIDYBOS SUTARTIS  2012 m</vt:lpstr>
      <vt:lpstr>LEIDYBOS SUTARTIS  2012 m</vt:lpstr>
    </vt:vector>
  </TitlesOfParts>
  <Company/>
  <LinksUpToDate>false</LinksUpToDate>
  <CharactersWithSpaces>5673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Jolanta Gaidienė</cp:lastModifiedBy>
  <cp:revision>2</cp:revision>
  <cp:lastPrinted>2016-10-18T07:58:00Z</cp:lastPrinted>
  <dcterms:created xsi:type="dcterms:W3CDTF">2026-08-20T08:35:00Z</dcterms:created>
  <dcterms:modified xsi:type="dcterms:W3CDTF">2026-08-20T08:35:00Z</dcterms:modified>
</cp:coreProperties>
</file>