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15235" w14:textId="300B8A28" w:rsidR="00B0089D" w:rsidRDefault="00B0089D" w:rsidP="00B0089D">
      <w:pPr>
        <w:spacing w:after="0" w:line="288" w:lineRule="atLeast"/>
        <w:jc w:val="center"/>
        <w:textAlignment w:val="center"/>
        <w:rPr>
          <w:rFonts w:ascii="Times New Roman" w:eastAsia="Times New Roman" w:hAnsi="Times New Roman" w:cs="Times New Roman"/>
          <w:b/>
          <w:bCs/>
          <w:caps/>
          <w:color w:val="000000"/>
          <w:sz w:val="24"/>
          <w:szCs w:val="24"/>
          <w:lang w:eastAsia="lt-LT"/>
        </w:rPr>
      </w:pPr>
      <w:r>
        <w:rPr>
          <w:rFonts w:ascii="Times New Roman" w:eastAsia="Times New Roman" w:hAnsi="Times New Roman" w:cs="Times New Roman"/>
          <w:b/>
          <w:bCs/>
          <w:caps/>
          <w:color w:val="000000"/>
          <w:sz w:val="24"/>
          <w:szCs w:val="24"/>
          <w:lang w:eastAsia="lt-LT"/>
        </w:rPr>
        <w:t>KAZLŲ RŪDOS SAVIVALDYBĖS IR JAI PAVALDŽIŲ ĮSTAIGŲ TEISĖS AKTŲ RENGIMO ATMINTINĖ</w:t>
      </w:r>
    </w:p>
    <w:p w14:paraId="45BFDE46" w14:textId="6CBEF0AE" w:rsidR="00B0089D" w:rsidRDefault="00B0089D" w:rsidP="00B0089D">
      <w:pPr>
        <w:spacing w:after="0" w:line="288" w:lineRule="atLeast"/>
        <w:jc w:val="center"/>
        <w:textAlignment w:val="center"/>
        <w:rPr>
          <w:rFonts w:ascii="Times New Roman" w:eastAsia="Times New Roman" w:hAnsi="Times New Roman" w:cs="Times New Roman"/>
          <w:b/>
          <w:bCs/>
          <w:caps/>
          <w:color w:val="000000"/>
          <w:sz w:val="24"/>
          <w:szCs w:val="24"/>
          <w:lang w:eastAsia="lt-LT"/>
        </w:rPr>
      </w:pPr>
    </w:p>
    <w:p w14:paraId="74242776" w14:textId="071285C3" w:rsidR="00B0089D" w:rsidRPr="00D60F2C" w:rsidRDefault="00B0089D" w:rsidP="00B0089D">
      <w:pPr>
        <w:spacing w:after="0" w:line="288" w:lineRule="atLeast"/>
        <w:ind w:firstLine="426"/>
        <w:jc w:val="both"/>
        <w:textAlignment w:val="center"/>
        <w:rPr>
          <w:rFonts w:ascii="Times New Roman" w:eastAsia="Times New Roman" w:hAnsi="Times New Roman" w:cs="Times New Roman"/>
          <w:caps/>
          <w:color w:val="000000"/>
          <w:sz w:val="24"/>
          <w:szCs w:val="24"/>
          <w:lang w:eastAsia="lt-LT"/>
        </w:rPr>
      </w:pPr>
      <w:r w:rsidRPr="00D60F2C">
        <w:rPr>
          <w:rFonts w:ascii="Times New Roman" w:eastAsia="Times New Roman" w:hAnsi="Times New Roman" w:cs="Times New Roman"/>
          <w:color w:val="000000"/>
          <w:sz w:val="24"/>
          <w:szCs w:val="24"/>
          <w:lang w:eastAsia="lt-LT"/>
        </w:rPr>
        <w:t xml:space="preserve">Kazlų Rūdos savivaldybės ir jai pavaldžių įstaigų teisės aktų rengimo atmintinė parengta pagal </w:t>
      </w:r>
      <w:r w:rsidR="00D60F2C" w:rsidRPr="00D60F2C">
        <w:rPr>
          <w:rFonts w:ascii="Times New Roman" w:eastAsia="Times New Roman" w:hAnsi="Times New Roman" w:cs="Times New Roman"/>
          <w:color w:val="000000"/>
          <w:sz w:val="24"/>
          <w:szCs w:val="24"/>
          <w:lang w:eastAsia="lt-LT"/>
        </w:rPr>
        <w:t xml:space="preserve">Lietuvos teisingumo ministro patvirtintas </w:t>
      </w:r>
      <w:r w:rsidRPr="00D60F2C">
        <w:rPr>
          <w:rFonts w:ascii="Times New Roman" w:eastAsia="Times New Roman" w:hAnsi="Times New Roman" w:cs="Times New Roman"/>
          <w:color w:val="000000"/>
          <w:sz w:val="24"/>
          <w:szCs w:val="24"/>
          <w:lang w:eastAsia="lt-LT"/>
        </w:rPr>
        <w:t xml:space="preserve">Teisės aktų </w:t>
      </w:r>
      <w:r w:rsidR="00D60F2C" w:rsidRPr="00D60F2C">
        <w:rPr>
          <w:rFonts w:ascii="Times New Roman" w:eastAsia="Times New Roman" w:hAnsi="Times New Roman" w:cs="Times New Roman"/>
          <w:color w:val="000000"/>
          <w:sz w:val="24"/>
          <w:szCs w:val="24"/>
          <w:lang w:eastAsia="lt-LT"/>
        </w:rPr>
        <w:t xml:space="preserve">projektų rengimo rekomendacijas. </w:t>
      </w:r>
    </w:p>
    <w:p w14:paraId="287B8E10" w14:textId="77777777" w:rsidR="00D60F2C" w:rsidRDefault="00D60F2C" w:rsidP="00B0089D">
      <w:pPr>
        <w:spacing w:after="0" w:line="288" w:lineRule="atLeast"/>
        <w:jc w:val="center"/>
        <w:textAlignment w:val="center"/>
        <w:rPr>
          <w:rFonts w:ascii="Times New Roman" w:eastAsia="Times New Roman" w:hAnsi="Times New Roman" w:cs="Times New Roman"/>
          <w:b/>
          <w:bCs/>
          <w:caps/>
          <w:color w:val="000000"/>
          <w:sz w:val="24"/>
          <w:szCs w:val="24"/>
          <w:lang w:eastAsia="lt-LT"/>
        </w:rPr>
      </w:pPr>
    </w:p>
    <w:p w14:paraId="26E37CE4" w14:textId="23FF4F12" w:rsidR="00B0089D" w:rsidRPr="00B0089D" w:rsidRDefault="00B0089D" w:rsidP="00B0089D">
      <w:pPr>
        <w:spacing w:after="0" w:line="288" w:lineRule="atLeast"/>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aps/>
          <w:color w:val="000000"/>
          <w:sz w:val="24"/>
          <w:szCs w:val="24"/>
          <w:lang w:eastAsia="lt-LT"/>
        </w:rPr>
        <w:t>TEISĖS AKTŲ</w:t>
      </w:r>
      <w:r w:rsidR="00D60F2C">
        <w:rPr>
          <w:rFonts w:ascii="Times New Roman" w:eastAsia="Times New Roman" w:hAnsi="Times New Roman" w:cs="Times New Roman"/>
          <w:b/>
          <w:bCs/>
          <w:caps/>
          <w:color w:val="000000"/>
          <w:sz w:val="24"/>
          <w:szCs w:val="24"/>
          <w:lang w:eastAsia="lt-LT"/>
        </w:rPr>
        <w:t xml:space="preserve"> </w:t>
      </w:r>
      <w:r w:rsidRPr="00B0089D">
        <w:rPr>
          <w:rFonts w:ascii="Times New Roman" w:eastAsia="Times New Roman" w:hAnsi="Times New Roman" w:cs="Times New Roman"/>
          <w:b/>
          <w:bCs/>
          <w:caps/>
          <w:color w:val="000000"/>
          <w:sz w:val="24"/>
          <w:szCs w:val="24"/>
          <w:lang w:eastAsia="lt-LT"/>
        </w:rPr>
        <w:t>FORMA IR STRUKTŪRA</w:t>
      </w:r>
    </w:p>
    <w:p w14:paraId="003AF15A" w14:textId="77777777" w:rsidR="00B0089D" w:rsidRPr="00B0089D" w:rsidRDefault="00B0089D" w:rsidP="00B0089D">
      <w:pPr>
        <w:spacing w:after="0" w:line="288" w:lineRule="atLeast"/>
        <w:ind w:firstLine="312"/>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olor w:val="000000"/>
          <w:sz w:val="24"/>
          <w:szCs w:val="24"/>
          <w:lang w:eastAsia="lt-LT"/>
        </w:rPr>
        <w:t> </w:t>
      </w:r>
    </w:p>
    <w:p w14:paraId="7049B7D9" w14:textId="2DE8877A" w:rsidR="00B0089D" w:rsidRPr="00B0089D" w:rsidRDefault="00D60F2C"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0" w:name="part_6c4727e769a646268aa231d7160ed17e"/>
      <w:bookmarkEnd w:id="0"/>
      <w:r>
        <w:rPr>
          <w:rFonts w:ascii="Times New Roman" w:eastAsia="Times New Roman" w:hAnsi="Times New Roman" w:cs="Times New Roman"/>
          <w:color w:val="000000"/>
          <w:sz w:val="24"/>
          <w:szCs w:val="24"/>
          <w:lang w:eastAsia="lt-LT"/>
        </w:rPr>
        <w:t>1</w:t>
      </w:r>
      <w:r w:rsidR="00B0089D" w:rsidRPr="00B0089D">
        <w:rPr>
          <w:rFonts w:ascii="Times New Roman" w:eastAsia="Times New Roman" w:hAnsi="Times New Roman" w:cs="Times New Roman"/>
          <w:color w:val="000000"/>
          <w:sz w:val="24"/>
          <w:szCs w:val="24"/>
          <w:lang w:eastAsia="lt-LT"/>
        </w:rPr>
        <w:t xml:space="preserve">. </w:t>
      </w:r>
      <w:r w:rsidRPr="00D60F2C">
        <w:rPr>
          <w:rFonts w:ascii="Times New Roman" w:eastAsia="Times New Roman" w:hAnsi="Times New Roman" w:cs="Times New Roman"/>
          <w:color w:val="000000"/>
          <w:sz w:val="24"/>
          <w:szCs w:val="24"/>
          <w:lang w:eastAsia="lt-LT"/>
        </w:rPr>
        <w:t xml:space="preserve">Kazlų Rūdos savivaldybės </w:t>
      </w:r>
      <w:r>
        <w:rPr>
          <w:rFonts w:ascii="Times New Roman" w:eastAsia="Times New Roman" w:hAnsi="Times New Roman" w:cs="Times New Roman"/>
          <w:color w:val="000000"/>
          <w:sz w:val="24"/>
          <w:szCs w:val="24"/>
          <w:lang w:eastAsia="lt-LT"/>
        </w:rPr>
        <w:t>a</w:t>
      </w:r>
      <w:r w:rsidRPr="00D60F2C">
        <w:rPr>
          <w:rFonts w:ascii="Times New Roman" w:eastAsia="Times New Roman" w:hAnsi="Times New Roman" w:cs="Times New Roman"/>
          <w:color w:val="000000"/>
          <w:sz w:val="24"/>
          <w:szCs w:val="24"/>
          <w:lang w:eastAsia="lt-LT"/>
        </w:rPr>
        <w:t>r jai pavaldžių įstaigų</w:t>
      </w:r>
      <w:r w:rsidRPr="00B0089D">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t</w:t>
      </w:r>
      <w:r w:rsidR="00B0089D" w:rsidRPr="00B0089D">
        <w:rPr>
          <w:rFonts w:ascii="Times New Roman" w:eastAsia="Times New Roman" w:hAnsi="Times New Roman" w:cs="Times New Roman"/>
          <w:color w:val="000000"/>
          <w:sz w:val="24"/>
          <w:szCs w:val="24"/>
          <w:lang w:eastAsia="lt-LT"/>
        </w:rPr>
        <w:t>eisės aktas (toliau</w:t>
      </w:r>
      <w:r>
        <w:rPr>
          <w:rFonts w:ascii="Times New Roman" w:eastAsia="Times New Roman" w:hAnsi="Times New Roman" w:cs="Times New Roman"/>
          <w:color w:val="000000"/>
          <w:sz w:val="24"/>
          <w:szCs w:val="24"/>
          <w:lang w:eastAsia="lt-LT"/>
        </w:rPr>
        <w:t xml:space="preserve"> tekste </w:t>
      </w:r>
      <w:r w:rsidR="00B0089D" w:rsidRPr="00B0089D">
        <w:rPr>
          <w:rFonts w:ascii="Times New Roman" w:eastAsia="Times New Roman" w:hAnsi="Times New Roman" w:cs="Times New Roman"/>
          <w:color w:val="000000"/>
          <w:sz w:val="24"/>
          <w:szCs w:val="24"/>
          <w:lang w:eastAsia="lt-LT"/>
        </w:rPr>
        <w:t>– teisės aktas) turi atitikti Teisėkūros pagrindų įstatymo 13 straipsnio 3 dalyje nustatytą teisės akto formą.</w:t>
      </w:r>
    </w:p>
    <w:p w14:paraId="571EFBD7" w14:textId="1A46AD8E" w:rsidR="00B0089D" w:rsidRPr="00B0089D" w:rsidRDefault="00D60F2C"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 w:name="part_077d500dd2284f868f0a59519c68ae51"/>
      <w:bookmarkEnd w:id="1"/>
      <w:r>
        <w:rPr>
          <w:rFonts w:ascii="Times New Roman" w:eastAsia="Times New Roman" w:hAnsi="Times New Roman" w:cs="Times New Roman"/>
          <w:color w:val="000000"/>
          <w:sz w:val="24"/>
          <w:szCs w:val="24"/>
          <w:lang w:eastAsia="lt-LT"/>
        </w:rPr>
        <w:t>2</w:t>
      </w:r>
      <w:r w:rsidR="00B0089D" w:rsidRPr="00B0089D">
        <w:rPr>
          <w:rFonts w:ascii="Times New Roman" w:eastAsia="Times New Roman" w:hAnsi="Times New Roman" w:cs="Times New Roman"/>
          <w:color w:val="000000"/>
          <w:sz w:val="24"/>
          <w:szCs w:val="24"/>
          <w:lang w:eastAsia="lt-LT"/>
        </w:rPr>
        <w:t>. Pagal Teisėkūros pagrindų įstatymo 13 straipsnio 3 dalyje nustatytą teisės akto formą, teisės akte eilės tvarka turi būti:</w:t>
      </w:r>
    </w:p>
    <w:p w14:paraId="5AB040A5" w14:textId="247CDE08"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2" w:name="part_8afa28af162e449d8c840961869a5539"/>
      <w:bookmarkEnd w:id="2"/>
      <w:r w:rsidRPr="00B0089D">
        <w:rPr>
          <w:rFonts w:ascii="Times New Roman" w:eastAsia="Times New Roman" w:hAnsi="Times New Roman" w:cs="Times New Roman"/>
          <w:color w:val="000000"/>
          <w:sz w:val="24"/>
          <w:szCs w:val="24"/>
          <w:lang w:eastAsia="lt-LT"/>
        </w:rPr>
        <w:t>1.1. teisės aktą priimančio subjekto pavadinimas;</w:t>
      </w:r>
    </w:p>
    <w:p w14:paraId="36ACD61B" w14:textId="4D91CEC5"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3" w:name="part_7ed62aa8642a4c07a04804ce8f753a17"/>
      <w:bookmarkEnd w:id="3"/>
      <w:r w:rsidRPr="00B0089D">
        <w:rPr>
          <w:rFonts w:ascii="Times New Roman" w:eastAsia="Times New Roman" w:hAnsi="Times New Roman" w:cs="Times New Roman"/>
          <w:color w:val="000000"/>
          <w:sz w:val="24"/>
          <w:szCs w:val="24"/>
          <w:lang w:eastAsia="lt-LT"/>
        </w:rPr>
        <w:t>1.2. teisės akto rūšies pavadinimas</w:t>
      </w:r>
      <w:r w:rsidR="00B82966">
        <w:rPr>
          <w:rFonts w:ascii="Times New Roman" w:eastAsia="Times New Roman" w:hAnsi="Times New Roman" w:cs="Times New Roman"/>
          <w:color w:val="000000"/>
          <w:sz w:val="24"/>
          <w:szCs w:val="24"/>
          <w:lang w:eastAsia="lt-LT"/>
        </w:rPr>
        <w:t xml:space="preserve"> (sprendimas, potvarkis, įsakymas)</w:t>
      </w:r>
      <w:r w:rsidRPr="00B0089D">
        <w:rPr>
          <w:rFonts w:ascii="Times New Roman" w:eastAsia="Times New Roman" w:hAnsi="Times New Roman" w:cs="Times New Roman"/>
          <w:color w:val="000000"/>
          <w:sz w:val="24"/>
          <w:szCs w:val="24"/>
          <w:lang w:eastAsia="lt-LT"/>
        </w:rPr>
        <w:t>;</w:t>
      </w:r>
    </w:p>
    <w:p w14:paraId="1F9E8D52" w14:textId="78A51D0A"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4" w:name="part_c5d2233232f545bfb3f38bbd555acdc2"/>
      <w:bookmarkEnd w:id="4"/>
      <w:r w:rsidRPr="00B0089D">
        <w:rPr>
          <w:rFonts w:ascii="Times New Roman" w:eastAsia="Times New Roman" w:hAnsi="Times New Roman" w:cs="Times New Roman"/>
          <w:color w:val="000000"/>
          <w:sz w:val="24"/>
          <w:szCs w:val="24"/>
          <w:lang w:eastAsia="lt-LT"/>
        </w:rPr>
        <w:t>1.3. teisės akto pavadinimas (antraštė);</w:t>
      </w:r>
    </w:p>
    <w:p w14:paraId="20A04F85" w14:textId="7158090F"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5" w:name="part_1d6a7a40da884d30a45e9bfa2088ab71"/>
      <w:bookmarkEnd w:id="5"/>
      <w:r w:rsidRPr="00B0089D">
        <w:rPr>
          <w:rFonts w:ascii="Times New Roman" w:eastAsia="Times New Roman" w:hAnsi="Times New Roman" w:cs="Times New Roman"/>
          <w:color w:val="000000"/>
          <w:sz w:val="24"/>
          <w:szCs w:val="24"/>
          <w:lang w:eastAsia="lt-LT"/>
        </w:rPr>
        <w:t>1.4. teisės akto priėmimo data, numeris, vieta;</w:t>
      </w:r>
    </w:p>
    <w:p w14:paraId="411754CB" w14:textId="59606B2D"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6" w:name="part_0119072ae8d9421da13da44a0c0a51f2"/>
      <w:bookmarkEnd w:id="6"/>
      <w:r w:rsidRPr="00B0089D">
        <w:rPr>
          <w:rFonts w:ascii="Times New Roman" w:eastAsia="Times New Roman" w:hAnsi="Times New Roman" w:cs="Times New Roman"/>
          <w:color w:val="000000"/>
          <w:sz w:val="24"/>
          <w:szCs w:val="24"/>
          <w:lang w:eastAsia="lt-LT"/>
        </w:rPr>
        <w:t>1.5. teisės akto tekstas;</w:t>
      </w:r>
    </w:p>
    <w:p w14:paraId="371CC16B" w14:textId="62FC7862"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7" w:name="part_9a540d70924f4bc889d905de48a659ea"/>
      <w:bookmarkEnd w:id="7"/>
      <w:r w:rsidRPr="00B0089D">
        <w:rPr>
          <w:rFonts w:ascii="Times New Roman" w:eastAsia="Times New Roman" w:hAnsi="Times New Roman" w:cs="Times New Roman"/>
          <w:color w:val="000000"/>
          <w:sz w:val="24"/>
          <w:szCs w:val="24"/>
          <w:lang w:eastAsia="lt-LT"/>
        </w:rPr>
        <w:t>1.6. teisės aktą pasirašančio subjekto (pasirašančių subjektų) pareigos, vardas (vardai), pavardė (pavardės).</w:t>
      </w:r>
    </w:p>
    <w:p w14:paraId="6534FF42" w14:textId="338E12C8" w:rsidR="00B0089D" w:rsidRPr="00B0089D" w:rsidRDefault="00D60F2C"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8" w:name="part_d7d3398b882a49cca124a170cf485c48"/>
      <w:bookmarkEnd w:id="8"/>
      <w:r>
        <w:rPr>
          <w:rFonts w:ascii="Times New Roman" w:eastAsia="Times New Roman" w:hAnsi="Times New Roman" w:cs="Times New Roman"/>
          <w:color w:val="000000"/>
          <w:sz w:val="24"/>
          <w:szCs w:val="24"/>
          <w:lang w:eastAsia="lt-LT"/>
        </w:rPr>
        <w:t>3</w:t>
      </w:r>
      <w:r w:rsidR="00B0089D" w:rsidRPr="00B0089D">
        <w:rPr>
          <w:rFonts w:ascii="Times New Roman" w:eastAsia="Times New Roman" w:hAnsi="Times New Roman" w:cs="Times New Roman"/>
          <w:color w:val="000000"/>
          <w:sz w:val="24"/>
          <w:szCs w:val="24"/>
          <w:lang w:eastAsia="lt-LT"/>
        </w:rPr>
        <w:t>. Teisės akto formos elementai rašomi laikantis šių reikalavimų:</w:t>
      </w:r>
    </w:p>
    <w:p w14:paraId="3D317B91" w14:textId="548DAE8E" w:rsidR="00B0089D" w:rsidRPr="00B0089D" w:rsidRDefault="00D60F2C"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9" w:name="part_b783e77e5cda408eb75f93302fbd543d"/>
      <w:bookmarkEnd w:id="9"/>
      <w:r>
        <w:rPr>
          <w:rFonts w:ascii="Times New Roman" w:eastAsia="Times New Roman" w:hAnsi="Times New Roman" w:cs="Times New Roman"/>
          <w:color w:val="000000"/>
          <w:sz w:val="24"/>
          <w:szCs w:val="24"/>
          <w:lang w:eastAsia="lt-LT"/>
        </w:rPr>
        <w:t>3</w:t>
      </w:r>
      <w:r w:rsidR="00B0089D" w:rsidRPr="00B0089D">
        <w:rPr>
          <w:rFonts w:ascii="Times New Roman" w:eastAsia="Times New Roman" w:hAnsi="Times New Roman" w:cs="Times New Roman"/>
          <w:color w:val="000000"/>
          <w:sz w:val="24"/>
          <w:szCs w:val="24"/>
          <w:lang w:eastAsia="lt-LT"/>
        </w:rPr>
        <w:t>.1. Teisės aktą priimančio subjekto pavadinimas rašomas vardininko linksniu didžiosiomis paryškintomis raidėmis eilutės centre, gali būti rašomas didesniu šriftu.</w:t>
      </w:r>
    </w:p>
    <w:p w14:paraId="2E5E356E" w14:textId="618E6F20" w:rsidR="00B0089D" w:rsidRPr="00B0089D" w:rsidRDefault="00D60F2C" w:rsidP="00B0089D">
      <w:pPr>
        <w:spacing w:after="0" w:line="276" w:lineRule="atLeast"/>
        <w:ind w:firstLine="284"/>
        <w:jc w:val="both"/>
        <w:rPr>
          <w:rFonts w:ascii="Times New Roman" w:eastAsia="Times New Roman" w:hAnsi="Times New Roman" w:cs="Times New Roman"/>
          <w:color w:val="000000"/>
          <w:sz w:val="24"/>
          <w:szCs w:val="24"/>
          <w:lang w:eastAsia="lt-LT"/>
        </w:rPr>
      </w:pPr>
      <w:bookmarkStart w:id="10" w:name="part_a9006142d0164d5fa050cb462f623e15"/>
      <w:bookmarkEnd w:id="10"/>
      <w:r>
        <w:rPr>
          <w:rFonts w:ascii="Times New Roman" w:eastAsia="Times New Roman" w:hAnsi="Times New Roman" w:cs="Times New Roman"/>
          <w:color w:val="000000"/>
          <w:sz w:val="24"/>
          <w:szCs w:val="24"/>
          <w:lang w:eastAsia="lt-LT"/>
        </w:rPr>
        <w:t>3</w:t>
      </w:r>
      <w:r w:rsidR="00B0089D" w:rsidRPr="00B0089D">
        <w:rPr>
          <w:rFonts w:ascii="Times New Roman" w:eastAsia="Times New Roman" w:hAnsi="Times New Roman" w:cs="Times New Roman"/>
          <w:color w:val="000000"/>
          <w:sz w:val="24"/>
          <w:szCs w:val="24"/>
          <w:lang w:eastAsia="lt-LT"/>
        </w:rPr>
        <w:t>.2. Teisės akto rūšies pavadinimas rašomas atskiroje eilutėje centre didžiosiomis paryškintomis raidėmis. Teisės akto pavadinimas (antraštė) rašomas kitos eilutės centre didžiosiomis paryškintomis raidėmis. Tarp teisės akto rūšies pavadinimo ir teisės akto pavadinimo tuščia eilutė neįterpiama.</w:t>
      </w:r>
    </w:p>
    <w:p w14:paraId="6F3488F0" w14:textId="77777777" w:rsidR="00B0089D" w:rsidRPr="00B0089D" w:rsidRDefault="00B0089D" w:rsidP="00B0089D">
      <w:pPr>
        <w:spacing w:after="0" w:line="276" w:lineRule="atLeast"/>
        <w:ind w:firstLine="851"/>
        <w:jc w:val="both"/>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olor w:val="000000"/>
          <w:sz w:val="24"/>
          <w:szCs w:val="24"/>
          <w:lang w:eastAsia="lt-LT"/>
        </w:rPr>
        <w:t> </w:t>
      </w:r>
    </w:p>
    <w:p w14:paraId="4D764012" w14:textId="77777777" w:rsidR="00B0089D" w:rsidRPr="00FA3EE9" w:rsidRDefault="00B0089D" w:rsidP="00B0089D">
      <w:pPr>
        <w:spacing w:after="0" w:line="276" w:lineRule="atLeast"/>
        <w:ind w:firstLine="284"/>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Pavyzdžiui:</w:t>
      </w:r>
    </w:p>
    <w:p w14:paraId="4C84C722" w14:textId="2ADE5042" w:rsidR="00B0089D" w:rsidRPr="00FA3EE9" w:rsidRDefault="00D60F2C" w:rsidP="00B0089D">
      <w:pPr>
        <w:spacing w:after="0" w:line="276" w:lineRule="atLeast"/>
        <w:ind w:right="-31"/>
        <w:jc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KAZLŲ RŪDOS SAVIVALDYBĖS ADMINISTRACIJOS DIREKTORIUS</w:t>
      </w:r>
    </w:p>
    <w:p w14:paraId="1CD83FF7" w14:textId="77777777" w:rsidR="00B0089D" w:rsidRPr="00FA3EE9" w:rsidRDefault="00B0089D" w:rsidP="00B0089D">
      <w:pPr>
        <w:spacing w:after="0" w:line="276" w:lineRule="atLeast"/>
        <w:ind w:right="-31"/>
        <w:jc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 </w:t>
      </w:r>
    </w:p>
    <w:p w14:paraId="2F1AADB0" w14:textId="77777777" w:rsidR="00B0089D" w:rsidRPr="00FA3EE9" w:rsidRDefault="00B0089D" w:rsidP="00B0089D">
      <w:pPr>
        <w:spacing w:after="0" w:line="276" w:lineRule="atLeast"/>
        <w:ind w:right="-31"/>
        <w:jc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ĮSAKYMAS</w:t>
      </w:r>
    </w:p>
    <w:p w14:paraId="2D86134D" w14:textId="13C70F5C" w:rsidR="00B0089D" w:rsidRPr="00FA3EE9" w:rsidRDefault="00B0089D" w:rsidP="00B0089D">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DĖL TEISĖS AKTŲ PROJEKTŲ RENGIMO REKOMENDACIJŲ PATVIRTINIMO</w:t>
      </w:r>
    </w:p>
    <w:p w14:paraId="343BBE8C" w14:textId="52AD88DA" w:rsidR="00D7261B" w:rsidRPr="00FA3EE9" w:rsidRDefault="00D7261B" w:rsidP="00B0089D">
      <w:pPr>
        <w:spacing w:after="0" w:line="276" w:lineRule="atLeast"/>
        <w:ind w:right="-31"/>
        <w:jc w:val="center"/>
        <w:rPr>
          <w:rFonts w:ascii="Times New Roman" w:eastAsia="Times New Roman" w:hAnsi="Times New Roman" w:cs="Times New Roman"/>
          <w:caps/>
          <w:color w:val="4472C4" w:themeColor="accent1"/>
          <w:sz w:val="24"/>
          <w:szCs w:val="24"/>
          <w:lang w:eastAsia="lt-LT"/>
        </w:rPr>
      </w:pPr>
      <w:r w:rsidRPr="00FA3EE9">
        <w:rPr>
          <w:rFonts w:ascii="Times New Roman" w:eastAsia="Times New Roman" w:hAnsi="Times New Roman" w:cs="Times New Roman"/>
          <w:caps/>
          <w:color w:val="4472C4" w:themeColor="accent1"/>
          <w:sz w:val="24"/>
          <w:szCs w:val="24"/>
          <w:lang w:eastAsia="lt-LT"/>
        </w:rPr>
        <w:t>....................................................................</w:t>
      </w:r>
    </w:p>
    <w:p w14:paraId="6B705909" w14:textId="50148F73" w:rsidR="00D7261B" w:rsidRPr="00FA3EE9" w:rsidRDefault="00D7261B" w:rsidP="00B0089D">
      <w:pPr>
        <w:spacing w:after="0" w:line="276" w:lineRule="atLeast"/>
        <w:ind w:right="-31"/>
        <w:jc w:val="center"/>
        <w:rPr>
          <w:rFonts w:ascii="Times New Roman" w:eastAsia="Times New Roman" w:hAnsi="Times New Roman" w:cs="Times New Roman"/>
          <w:caps/>
          <w:color w:val="4472C4" w:themeColor="accent1"/>
          <w:sz w:val="24"/>
          <w:szCs w:val="24"/>
          <w:lang w:eastAsia="lt-LT"/>
        </w:rPr>
      </w:pPr>
    </w:p>
    <w:p w14:paraId="023973ED" w14:textId="77777777" w:rsidR="00D7261B" w:rsidRPr="00FA3EE9" w:rsidRDefault="00D7261B" w:rsidP="00D7261B">
      <w:pPr>
        <w:spacing w:after="0" w:line="240" w:lineRule="auto"/>
        <w:jc w:val="center"/>
        <w:rPr>
          <w:rFonts w:ascii="Times New Roman" w:eastAsia="Times New Roman" w:hAnsi="Times New Roman" w:cs="Times New Roman"/>
          <w:b/>
          <w:bCs/>
          <w:color w:val="4472C4" w:themeColor="accent1"/>
          <w:sz w:val="24"/>
          <w:szCs w:val="24"/>
          <w:lang w:eastAsia="lt-LT"/>
        </w:rPr>
      </w:pPr>
      <w:r w:rsidRPr="00FA3EE9">
        <w:rPr>
          <w:rFonts w:ascii="Times New Roman" w:eastAsia="Times New Roman" w:hAnsi="Times New Roman" w:cs="Times New Roman"/>
          <w:b/>
          <w:bCs/>
          <w:color w:val="4472C4" w:themeColor="accent1"/>
          <w:sz w:val="24"/>
          <w:szCs w:val="24"/>
          <w:lang w:eastAsia="lt-LT"/>
        </w:rPr>
        <w:t>KAZLŲ RŪDOS SAVIVALDYBĖS KULTŪROS CENTRO DIREKTORIUS</w:t>
      </w:r>
    </w:p>
    <w:p w14:paraId="3FD01F3F" w14:textId="77777777" w:rsidR="00D7261B" w:rsidRPr="00FA3EE9" w:rsidRDefault="00D7261B" w:rsidP="00B0089D">
      <w:pPr>
        <w:spacing w:after="0" w:line="276" w:lineRule="atLeast"/>
        <w:ind w:right="-31"/>
        <w:jc w:val="center"/>
        <w:rPr>
          <w:rFonts w:ascii="Times New Roman" w:eastAsia="Times New Roman" w:hAnsi="Times New Roman" w:cs="Times New Roman"/>
          <w:color w:val="4472C4" w:themeColor="accent1"/>
          <w:sz w:val="24"/>
          <w:szCs w:val="24"/>
          <w:lang w:eastAsia="lt-LT"/>
        </w:rPr>
      </w:pPr>
    </w:p>
    <w:p w14:paraId="243626DB" w14:textId="77777777" w:rsidR="00D7261B" w:rsidRPr="00FA3EE9" w:rsidRDefault="00B0089D" w:rsidP="00D7261B">
      <w:pPr>
        <w:spacing w:after="0" w:line="276" w:lineRule="atLeast"/>
        <w:ind w:right="-31"/>
        <w:jc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 </w:t>
      </w:r>
      <w:r w:rsidR="00D7261B" w:rsidRPr="00FA3EE9">
        <w:rPr>
          <w:rFonts w:ascii="Times New Roman" w:eastAsia="Times New Roman" w:hAnsi="Times New Roman" w:cs="Times New Roman"/>
          <w:b/>
          <w:bCs/>
          <w:caps/>
          <w:color w:val="4472C4" w:themeColor="accent1"/>
          <w:sz w:val="24"/>
          <w:szCs w:val="24"/>
          <w:lang w:eastAsia="lt-LT"/>
        </w:rPr>
        <w:t>ĮSAKYMAS</w:t>
      </w:r>
    </w:p>
    <w:p w14:paraId="4C7D6371" w14:textId="6704BEB4" w:rsidR="00D7261B" w:rsidRPr="00FA3EE9" w:rsidRDefault="00D7261B"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DĖL KASMETINIŲ ATOSTOGŲ SUTEIKIMO</w:t>
      </w:r>
    </w:p>
    <w:p w14:paraId="015CD5A0" w14:textId="36D6B81C" w:rsidR="00D7261B" w:rsidRPr="00FA3EE9" w:rsidRDefault="00D7261B" w:rsidP="00D7261B">
      <w:pPr>
        <w:spacing w:after="0" w:line="276" w:lineRule="atLeast"/>
        <w:ind w:right="-31"/>
        <w:jc w:val="center"/>
        <w:rPr>
          <w:rFonts w:ascii="Times New Roman" w:eastAsia="Times New Roman" w:hAnsi="Times New Roman" w:cs="Times New Roman"/>
          <w:caps/>
          <w:color w:val="4472C4" w:themeColor="accent1"/>
          <w:sz w:val="24"/>
          <w:szCs w:val="24"/>
          <w:lang w:eastAsia="lt-LT"/>
        </w:rPr>
      </w:pPr>
      <w:r w:rsidRPr="00FA3EE9">
        <w:rPr>
          <w:rFonts w:ascii="Times New Roman" w:eastAsia="Times New Roman" w:hAnsi="Times New Roman" w:cs="Times New Roman"/>
          <w:caps/>
          <w:color w:val="4472C4" w:themeColor="accent1"/>
          <w:sz w:val="24"/>
          <w:szCs w:val="24"/>
          <w:lang w:eastAsia="lt-LT"/>
        </w:rPr>
        <w:t>.....................................................................</w:t>
      </w:r>
    </w:p>
    <w:p w14:paraId="6661E522" w14:textId="54A036D2" w:rsidR="00D7261B" w:rsidRPr="00FA3EE9" w:rsidRDefault="00D7261B" w:rsidP="00D7261B">
      <w:pPr>
        <w:spacing w:after="0" w:line="276" w:lineRule="atLeast"/>
        <w:ind w:right="-31"/>
        <w:jc w:val="center"/>
        <w:rPr>
          <w:rFonts w:ascii="Times New Roman" w:eastAsia="Times New Roman" w:hAnsi="Times New Roman" w:cs="Times New Roman"/>
          <w:caps/>
          <w:color w:val="4472C4" w:themeColor="accent1"/>
          <w:sz w:val="24"/>
          <w:szCs w:val="24"/>
          <w:lang w:eastAsia="lt-LT"/>
        </w:rPr>
      </w:pPr>
    </w:p>
    <w:p w14:paraId="2163FE97" w14:textId="1827D68F" w:rsidR="00D7261B" w:rsidRPr="00FA3EE9" w:rsidRDefault="00D7261B"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KAZLŲ RŪDOS SAVIVALDYBĖS TARYBA</w:t>
      </w:r>
    </w:p>
    <w:p w14:paraId="4B5EE771" w14:textId="12E1BC6F" w:rsidR="00D7261B" w:rsidRPr="00FA3EE9" w:rsidRDefault="00D7261B" w:rsidP="00D7261B">
      <w:pPr>
        <w:spacing w:after="0" w:line="276" w:lineRule="atLeast"/>
        <w:ind w:right="-31"/>
        <w:jc w:val="center"/>
        <w:rPr>
          <w:rFonts w:ascii="Times New Roman" w:eastAsia="Times New Roman" w:hAnsi="Times New Roman" w:cs="Times New Roman"/>
          <w:caps/>
          <w:color w:val="4472C4" w:themeColor="accent1"/>
          <w:sz w:val="24"/>
          <w:szCs w:val="24"/>
          <w:lang w:eastAsia="lt-LT"/>
        </w:rPr>
      </w:pPr>
    </w:p>
    <w:p w14:paraId="7906B4C1" w14:textId="147809EB" w:rsidR="00D7261B" w:rsidRPr="00FA3EE9" w:rsidRDefault="00D7261B"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SPRENDIMAS</w:t>
      </w:r>
    </w:p>
    <w:p w14:paraId="519FE675" w14:textId="326EEF80" w:rsidR="00D7261B" w:rsidRPr="00FA3EE9" w:rsidRDefault="00D7261B"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DĖL KAZLŲ RŪDOS SAVIVALDYBĖS TARYBOS KOMITETŲ SUDARYMO</w:t>
      </w:r>
    </w:p>
    <w:p w14:paraId="64E6CBE7" w14:textId="29AC07F3" w:rsidR="00D7261B" w:rsidRPr="00FA3EE9" w:rsidRDefault="00D7261B" w:rsidP="00D7261B">
      <w:pPr>
        <w:spacing w:after="0" w:line="276" w:lineRule="atLeast"/>
        <w:ind w:right="-31"/>
        <w:jc w:val="center"/>
        <w:rPr>
          <w:rFonts w:ascii="Times New Roman" w:eastAsia="Times New Roman" w:hAnsi="Times New Roman" w:cs="Times New Roman"/>
          <w:caps/>
          <w:color w:val="4472C4" w:themeColor="accent1"/>
          <w:sz w:val="24"/>
          <w:szCs w:val="24"/>
          <w:lang w:eastAsia="lt-LT"/>
        </w:rPr>
      </w:pPr>
      <w:r w:rsidRPr="00FA3EE9">
        <w:rPr>
          <w:rFonts w:ascii="Times New Roman" w:eastAsia="Times New Roman" w:hAnsi="Times New Roman" w:cs="Times New Roman"/>
          <w:caps/>
          <w:color w:val="4472C4" w:themeColor="accent1"/>
          <w:sz w:val="24"/>
          <w:szCs w:val="24"/>
          <w:lang w:eastAsia="lt-LT"/>
        </w:rPr>
        <w:t>.............................................................</w:t>
      </w:r>
    </w:p>
    <w:p w14:paraId="47B9B09F" w14:textId="39B99835" w:rsidR="00D7261B" w:rsidRPr="00FA3EE9" w:rsidRDefault="00D7261B" w:rsidP="00D7261B">
      <w:pPr>
        <w:spacing w:after="0" w:line="276" w:lineRule="atLeast"/>
        <w:ind w:right="-31"/>
        <w:jc w:val="center"/>
        <w:rPr>
          <w:rFonts w:ascii="Times New Roman" w:eastAsia="Times New Roman" w:hAnsi="Times New Roman" w:cs="Times New Roman"/>
          <w:caps/>
          <w:color w:val="4472C4" w:themeColor="accent1"/>
          <w:sz w:val="24"/>
          <w:szCs w:val="24"/>
          <w:lang w:eastAsia="lt-LT"/>
        </w:rPr>
      </w:pPr>
    </w:p>
    <w:p w14:paraId="2A651103" w14:textId="2A26C540" w:rsidR="00D7261B" w:rsidRPr="00FA3EE9" w:rsidRDefault="00D7261B"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KAZLŲ RŪDOS SAVIVALDYBĖS MERAS</w:t>
      </w:r>
    </w:p>
    <w:p w14:paraId="2C6A034A" w14:textId="7A0CFBF4" w:rsidR="00C871CA" w:rsidRPr="00FA3EE9" w:rsidRDefault="00C871CA"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p>
    <w:p w14:paraId="5F2ACA2E" w14:textId="0F0FC9C2" w:rsidR="00C871CA" w:rsidRPr="00FA3EE9" w:rsidRDefault="00C871CA" w:rsidP="00D7261B">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FA3EE9">
        <w:rPr>
          <w:rFonts w:ascii="Times New Roman" w:eastAsia="Times New Roman" w:hAnsi="Times New Roman" w:cs="Times New Roman"/>
          <w:b/>
          <w:bCs/>
          <w:caps/>
          <w:color w:val="4472C4" w:themeColor="accent1"/>
          <w:sz w:val="24"/>
          <w:szCs w:val="24"/>
          <w:lang w:eastAsia="lt-LT"/>
        </w:rPr>
        <w:t>POTVARKIS</w:t>
      </w:r>
    </w:p>
    <w:p w14:paraId="6BBBC45B" w14:textId="415EF781" w:rsidR="00C871CA" w:rsidRDefault="00C871CA" w:rsidP="00D7261B">
      <w:pPr>
        <w:spacing w:after="0" w:line="276" w:lineRule="atLeast"/>
        <w:ind w:right="-31"/>
        <w:jc w:val="center"/>
        <w:rPr>
          <w:rFonts w:ascii="Times New Roman" w:eastAsia="Times New Roman" w:hAnsi="Times New Roman" w:cs="Times New Roman"/>
          <w:b/>
          <w:bCs/>
          <w:caps/>
          <w:color w:val="000000"/>
          <w:sz w:val="24"/>
          <w:szCs w:val="24"/>
          <w:lang w:eastAsia="lt-LT"/>
        </w:rPr>
      </w:pPr>
      <w:r w:rsidRPr="00FA3EE9">
        <w:rPr>
          <w:rFonts w:ascii="Times New Roman" w:eastAsia="Times New Roman" w:hAnsi="Times New Roman" w:cs="Times New Roman"/>
          <w:b/>
          <w:bCs/>
          <w:caps/>
          <w:color w:val="4472C4" w:themeColor="accent1"/>
          <w:sz w:val="24"/>
          <w:szCs w:val="24"/>
          <w:lang w:eastAsia="lt-LT"/>
        </w:rPr>
        <w:t xml:space="preserve">DĖL ĮGALIOJIMŲ ATSTOVAUTI SAVIVALDYBEI SUTEIKIMO </w:t>
      </w:r>
    </w:p>
    <w:p w14:paraId="7349E428" w14:textId="77777777" w:rsidR="00C871CA" w:rsidRPr="00D7261B" w:rsidRDefault="00C871CA" w:rsidP="00D7261B">
      <w:pPr>
        <w:spacing w:after="0" w:line="276" w:lineRule="atLeast"/>
        <w:ind w:right="-31"/>
        <w:jc w:val="center"/>
        <w:rPr>
          <w:rFonts w:ascii="Times New Roman" w:eastAsia="Times New Roman" w:hAnsi="Times New Roman" w:cs="Times New Roman"/>
          <w:b/>
          <w:bCs/>
          <w:caps/>
          <w:color w:val="000000"/>
          <w:sz w:val="24"/>
          <w:szCs w:val="24"/>
          <w:lang w:eastAsia="lt-LT"/>
        </w:rPr>
      </w:pPr>
    </w:p>
    <w:p w14:paraId="2010F7EE" w14:textId="77777777" w:rsidR="00D7261B" w:rsidRPr="00D7261B" w:rsidRDefault="00D7261B" w:rsidP="00D7261B">
      <w:pPr>
        <w:spacing w:after="0" w:line="276" w:lineRule="atLeast"/>
        <w:ind w:right="-31"/>
        <w:jc w:val="center"/>
        <w:rPr>
          <w:rFonts w:ascii="Times New Roman" w:eastAsia="Times New Roman" w:hAnsi="Times New Roman" w:cs="Times New Roman"/>
          <w:caps/>
          <w:color w:val="000000"/>
          <w:sz w:val="24"/>
          <w:szCs w:val="24"/>
          <w:lang w:eastAsia="lt-LT"/>
        </w:rPr>
      </w:pPr>
    </w:p>
    <w:p w14:paraId="5D9242E8" w14:textId="617BF9FE" w:rsidR="00B0089D" w:rsidRPr="00B0089D" w:rsidRDefault="00B0089D" w:rsidP="00B0089D">
      <w:pPr>
        <w:spacing w:after="0" w:line="240" w:lineRule="auto"/>
        <w:rPr>
          <w:rFonts w:ascii="Times New Roman" w:eastAsia="Times New Roman" w:hAnsi="Times New Roman" w:cs="Times New Roman"/>
          <w:b/>
          <w:bCs/>
          <w:color w:val="000000"/>
          <w:sz w:val="24"/>
          <w:szCs w:val="24"/>
          <w:lang w:eastAsia="lt-LT"/>
        </w:rPr>
      </w:pPr>
    </w:p>
    <w:p w14:paraId="4F1D97D2" w14:textId="6E18C92A" w:rsidR="00B0089D" w:rsidRPr="00B0089D" w:rsidRDefault="00C871CA"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1" w:name="part_9b9724d309a549649e6e5b86978f0120"/>
      <w:bookmarkEnd w:id="11"/>
      <w:r>
        <w:rPr>
          <w:rFonts w:ascii="Times New Roman" w:eastAsia="Times New Roman" w:hAnsi="Times New Roman" w:cs="Times New Roman"/>
          <w:color w:val="000000"/>
          <w:sz w:val="24"/>
          <w:szCs w:val="24"/>
          <w:lang w:eastAsia="lt-LT"/>
        </w:rPr>
        <w:lastRenderedPageBreak/>
        <w:t>3.3</w:t>
      </w:r>
      <w:r w:rsidR="00B0089D" w:rsidRPr="00B0089D">
        <w:rPr>
          <w:rFonts w:ascii="Times New Roman" w:eastAsia="Times New Roman" w:hAnsi="Times New Roman" w:cs="Times New Roman"/>
          <w:color w:val="000000"/>
          <w:sz w:val="24"/>
          <w:szCs w:val="24"/>
          <w:lang w:eastAsia="lt-LT"/>
        </w:rPr>
        <w:t>. Teisės akto data ir numeris išdėstomi vienoje eilutėje centre mažosiomis neparyškintomis raidėmis ir skaičiais.</w:t>
      </w:r>
    </w:p>
    <w:p w14:paraId="3D562F74" w14:textId="0F281342" w:rsidR="00B0089D" w:rsidRPr="00B0089D" w:rsidRDefault="00C871CA"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2" w:name="part_4f593dd773ee462eb2b373218462fb9a"/>
      <w:bookmarkEnd w:id="12"/>
      <w:r>
        <w:rPr>
          <w:rFonts w:ascii="Times New Roman" w:eastAsia="Times New Roman" w:hAnsi="Times New Roman" w:cs="Times New Roman"/>
          <w:color w:val="000000"/>
          <w:sz w:val="24"/>
          <w:szCs w:val="24"/>
          <w:lang w:eastAsia="lt-LT"/>
        </w:rPr>
        <w:t>3.4</w:t>
      </w:r>
      <w:r w:rsidR="00B0089D" w:rsidRPr="00B0089D">
        <w:rPr>
          <w:rFonts w:ascii="Times New Roman" w:eastAsia="Times New Roman" w:hAnsi="Times New Roman" w:cs="Times New Roman"/>
          <w:color w:val="000000"/>
          <w:sz w:val="24"/>
          <w:szCs w:val="24"/>
          <w:lang w:eastAsia="lt-LT"/>
        </w:rPr>
        <w:t>. Teisės akto priėmimo vieta išdėstoma eilutės centre mažosiomis neparyškintomis raidėmis.</w:t>
      </w:r>
    </w:p>
    <w:p w14:paraId="2E6738A7" w14:textId="00559183" w:rsidR="00B0089D" w:rsidRPr="00B0089D" w:rsidRDefault="00C871CA"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3" w:name="part_dbd5219577b249f1b6b8f70662a97efd"/>
      <w:bookmarkEnd w:id="13"/>
      <w:r>
        <w:rPr>
          <w:rFonts w:ascii="Times New Roman" w:eastAsia="Times New Roman" w:hAnsi="Times New Roman" w:cs="Times New Roman"/>
          <w:color w:val="000000"/>
          <w:sz w:val="24"/>
          <w:szCs w:val="24"/>
          <w:lang w:eastAsia="lt-LT"/>
        </w:rPr>
        <w:t>3.5</w:t>
      </w:r>
      <w:r w:rsidR="00B0089D" w:rsidRPr="00B0089D">
        <w:rPr>
          <w:rFonts w:ascii="Times New Roman" w:eastAsia="Times New Roman" w:hAnsi="Times New Roman" w:cs="Times New Roman"/>
          <w:color w:val="000000"/>
          <w:sz w:val="24"/>
          <w:szCs w:val="24"/>
          <w:lang w:eastAsia="lt-LT"/>
        </w:rPr>
        <w:t>. Teisės akto tekstas, priklausomai nuo jį priimančio subjekto, dėstomas laikantis Teisėkūros pagrindų įstatymo 13 straipsnio 4 ir 5 dalyse nustatytų formos ir struktūros reikalavimų.</w:t>
      </w:r>
    </w:p>
    <w:p w14:paraId="48F52B65" w14:textId="50D2DC41" w:rsidR="00B0089D" w:rsidRPr="00B0089D" w:rsidRDefault="00C871CA"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4" w:name="part_2778982f22c9478480f81e1996117c82"/>
      <w:bookmarkEnd w:id="14"/>
      <w:r>
        <w:rPr>
          <w:rFonts w:ascii="Times New Roman" w:eastAsia="Times New Roman" w:hAnsi="Times New Roman" w:cs="Times New Roman"/>
          <w:color w:val="000000"/>
          <w:sz w:val="24"/>
          <w:szCs w:val="24"/>
          <w:lang w:eastAsia="lt-LT"/>
        </w:rPr>
        <w:t>3.6</w:t>
      </w:r>
      <w:r w:rsidR="00B0089D" w:rsidRPr="00B0089D">
        <w:rPr>
          <w:rFonts w:ascii="Times New Roman" w:eastAsia="Times New Roman" w:hAnsi="Times New Roman" w:cs="Times New Roman"/>
          <w:color w:val="000000"/>
          <w:sz w:val="24"/>
          <w:szCs w:val="24"/>
          <w:lang w:eastAsia="lt-LT"/>
        </w:rPr>
        <w:t>. Teisės aktą pasirašančio subjekto pareigos rašomos po tekstu mažosiomis neparyškintomis raidėmis eilutės kairėje, o vardas ir pavardė – mažosiomis neparyškintomis raidėmis eilutės dešinėje.</w:t>
      </w:r>
    </w:p>
    <w:p w14:paraId="008E9B89" w14:textId="4D8006DE" w:rsidR="00B0089D" w:rsidRDefault="00C871CA"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5" w:name="part_5cb1299e582343a4bf17d151fde10038"/>
      <w:bookmarkEnd w:id="15"/>
      <w:r>
        <w:rPr>
          <w:rFonts w:ascii="Times New Roman" w:eastAsia="Times New Roman" w:hAnsi="Times New Roman" w:cs="Times New Roman"/>
          <w:color w:val="000000"/>
          <w:sz w:val="24"/>
          <w:szCs w:val="24"/>
          <w:lang w:eastAsia="lt-LT"/>
        </w:rPr>
        <w:t>3.7</w:t>
      </w:r>
      <w:r w:rsidR="00B0089D" w:rsidRPr="00B0089D">
        <w:rPr>
          <w:rFonts w:ascii="Times New Roman" w:eastAsia="Times New Roman" w:hAnsi="Times New Roman" w:cs="Times New Roman"/>
          <w:color w:val="000000"/>
          <w:sz w:val="24"/>
          <w:szCs w:val="24"/>
          <w:lang w:eastAsia="lt-LT"/>
        </w:rPr>
        <w:t xml:space="preserve">. Teisės akto formos elementai, išskyrus </w:t>
      </w:r>
      <w:r>
        <w:rPr>
          <w:rFonts w:ascii="Times New Roman" w:eastAsia="Times New Roman" w:hAnsi="Times New Roman" w:cs="Times New Roman"/>
          <w:color w:val="000000"/>
          <w:sz w:val="24"/>
          <w:szCs w:val="24"/>
          <w:lang w:eastAsia="lt-LT"/>
        </w:rPr>
        <w:t>3</w:t>
      </w:r>
      <w:r w:rsidR="00B0089D" w:rsidRPr="00B0089D">
        <w:rPr>
          <w:rFonts w:ascii="Times New Roman" w:eastAsia="Times New Roman" w:hAnsi="Times New Roman" w:cs="Times New Roman"/>
          <w:color w:val="000000"/>
          <w:sz w:val="24"/>
          <w:szCs w:val="24"/>
          <w:lang w:eastAsia="lt-LT"/>
        </w:rPr>
        <w:t xml:space="preserve">.3 ir </w:t>
      </w:r>
      <w:r>
        <w:rPr>
          <w:rFonts w:ascii="Times New Roman" w:eastAsia="Times New Roman" w:hAnsi="Times New Roman" w:cs="Times New Roman"/>
          <w:color w:val="000000"/>
          <w:sz w:val="24"/>
          <w:szCs w:val="24"/>
          <w:lang w:eastAsia="lt-LT"/>
        </w:rPr>
        <w:t>3</w:t>
      </w:r>
      <w:r w:rsidR="00B0089D" w:rsidRPr="00B0089D">
        <w:rPr>
          <w:rFonts w:ascii="Times New Roman" w:eastAsia="Times New Roman" w:hAnsi="Times New Roman" w:cs="Times New Roman"/>
          <w:color w:val="000000"/>
          <w:sz w:val="24"/>
          <w:szCs w:val="24"/>
          <w:lang w:eastAsia="lt-LT"/>
        </w:rPr>
        <w:t>.4 papunkčiuose nurodytus elementus, vienas nuo kito atskiriami ne mažesniu kaip vienos eilutės intervalu.</w:t>
      </w:r>
    </w:p>
    <w:p w14:paraId="43944884" w14:textId="2AAECFF0" w:rsidR="00C871CA" w:rsidRDefault="00C871CA"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p>
    <w:p w14:paraId="0F6BF7D1" w14:textId="6AFE982D" w:rsidR="00C871CA" w:rsidRPr="00FA3EE9" w:rsidRDefault="00C871CA"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Pavyzdžiui:</w:t>
      </w:r>
    </w:p>
    <w:p w14:paraId="76CF98D8" w14:textId="77777777" w:rsidR="00C871CA" w:rsidRPr="00FA3EE9" w:rsidRDefault="00C871CA" w:rsidP="00C871CA">
      <w:pPr>
        <w:spacing w:after="0" w:line="298" w:lineRule="atLeast"/>
        <w:ind w:firstLine="312"/>
        <w:jc w:val="center"/>
        <w:textAlignment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2021 m. birželio 15 d. Nr. AT-358</w:t>
      </w:r>
    </w:p>
    <w:p w14:paraId="120ADB8D" w14:textId="77777777" w:rsidR="008868EF" w:rsidRPr="00FA3EE9" w:rsidRDefault="00C871CA" w:rsidP="00C871CA">
      <w:pPr>
        <w:spacing w:after="0" w:line="298" w:lineRule="atLeast"/>
        <w:ind w:firstLine="312"/>
        <w:jc w:val="center"/>
        <w:textAlignment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Kazlų Rūda</w:t>
      </w:r>
    </w:p>
    <w:p w14:paraId="4420E983" w14:textId="73C2C4F5" w:rsidR="00C871CA" w:rsidRPr="00FA3EE9" w:rsidRDefault="00C871CA" w:rsidP="00C871CA">
      <w:pPr>
        <w:spacing w:after="0" w:line="298" w:lineRule="atLeast"/>
        <w:ind w:firstLine="312"/>
        <w:jc w:val="center"/>
        <w:textAlignment w:val="center"/>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 xml:space="preserve"> </w:t>
      </w:r>
    </w:p>
    <w:p w14:paraId="539090DF" w14:textId="4D18C61A"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6" w:name="part_68e2470c0e5f4ed28d60cadd10ab37aa"/>
      <w:bookmarkStart w:id="17" w:name="part_6b3b9d87e7544952bbd36aada56b1c3d"/>
      <w:bookmarkEnd w:id="16"/>
      <w:bookmarkEnd w:id="17"/>
      <w:r w:rsidRPr="00B0089D">
        <w:rPr>
          <w:rFonts w:ascii="Times New Roman" w:eastAsia="Times New Roman" w:hAnsi="Times New Roman" w:cs="Times New Roman"/>
          <w:color w:val="000000"/>
          <w:sz w:val="24"/>
          <w:szCs w:val="24"/>
          <w:lang w:eastAsia="lt-LT"/>
        </w:rPr>
        <w:t xml:space="preserve">4. </w:t>
      </w:r>
      <w:r w:rsidR="008868EF">
        <w:rPr>
          <w:rFonts w:ascii="Times New Roman" w:eastAsia="Times New Roman" w:hAnsi="Times New Roman" w:cs="Times New Roman"/>
          <w:color w:val="000000"/>
          <w:sz w:val="24"/>
          <w:szCs w:val="24"/>
          <w:lang w:eastAsia="lt-LT"/>
        </w:rPr>
        <w:t>T</w:t>
      </w:r>
      <w:r w:rsidRPr="00B0089D">
        <w:rPr>
          <w:rFonts w:ascii="Times New Roman" w:eastAsia="Times New Roman" w:hAnsi="Times New Roman" w:cs="Times New Roman"/>
          <w:color w:val="000000"/>
          <w:sz w:val="24"/>
          <w:szCs w:val="24"/>
          <w:lang w:eastAsia="lt-LT"/>
        </w:rPr>
        <w:t>eisės aktus sudaro punktai, punktų papunkčiai, punktų pastraipos.</w:t>
      </w:r>
    </w:p>
    <w:p w14:paraId="6C128CAE" w14:textId="4A74BAD9"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8" w:name="part_84d7ac08333144348b6bf328b18b5be7"/>
      <w:bookmarkEnd w:id="18"/>
      <w:r w:rsidRPr="00B0089D">
        <w:rPr>
          <w:rFonts w:ascii="Times New Roman" w:eastAsia="Times New Roman" w:hAnsi="Times New Roman" w:cs="Times New Roman"/>
          <w:color w:val="000000"/>
          <w:sz w:val="24"/>
          <w:szCs w:val="24"/>
          <w:lang w:eastAsia="lt-LT"/>
        </w:rPr>
        <w:t>5. Punktai žymimi arabiškais skaitmenimis ir numeruojami iš eilės. Po skaitmens dedamas taškas. Punktų papunkčiai žymimi arabiškais skaitmenimis ir turi pradinį punkto ir savo eilės skaitmenį. Tarp punkto ir papunkčio skaitmens ir po papunkčio skaitmens dedami taškai. Punktų pastraipos nenumeruojamos. Teikiant nuorodą į punkto pastraipą, jos rašomos žodžiais išreikštais skaitmenimis, įvardžiuotine forma (pvz., 3 punkto pirmoji pastraipa).</w:t>
      </w:r>
    </w:p>
    <w:p w14:paraId="1EABEEF7" w14:textId="7B30E3C8"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19" w:name="part_c25e01447f944bd7824f57520a001b48"/>
      <w:bookmarkEnd w:id="19"/>
      <w:r w:rsidRPr="00B0089D">
        <w:rPr>
          <w:rFonts w:ascii="Times New Roman" w:eastAsia="Times New Roman" w:hAnsi="Times New Roman" w:cs="Times New Roman"/>
          <w:color w:val="000000"/>
          <w:sz w:val="24"/>
          <w:szCs w:val="24"/>
          <w:lang w:eastAsia="lt-LT"/>
        </w:rPr>
        <w:t>6. Didesnės apimties teisės aktas gali būti skirstomas į skyrius ir (ar) skirsnius, prireikus skyriai ir skirsniai gali būti skirstomi į poskyrius ir poskirsnius. Teisės akto skyriai iš eilės žymimi paryškintais romėniškais skaitmenimis ir žodžiu didžiosiomis paryškintomis raidėmis (pvz., </w:t>
      </w:r>
      <w:r w:rsidRPr="00B0089D">
        <w:rPr>
          <w:rFonts w:ascii="Times New Roman" w:eastAsia="Times New Roman" w:hAnsi="Times New Roman" w:cs="Times New Roman"/>
          <w:b/>
          <w:bCs/>
          <w:color w:val="000000"/>
          <w:sz w:val="24"/>
          <w:szCs w:val="24"/>
          <w:lang w:eastAsia="lt-LT"/>
        </w:rPr>
        <w:t>I SKYRIUS</w:t>
      </w:r>
      <w:r w:rsidRPr="00B0089D">
        <w:rPr>
          <w:rFonts w:ascii="Times New Roman" w:eastAsia="Times New Roman" w:hAnsi="Times New Roman" w:cs="Times New Roman"/>
          <w:color w:val="000000"/>
          <w:sz w:val="24"/>
          <w:szCs w:val="24"/>
          <w:lang w:eastAsia="lt-LT"/>
        </w:rPr>
        <w:t>) eilutės centre. Skirsniai</w:t>
      </w:r>
      <w:r w:rsidRPr="00B0089D">
        <w:rPr>
          <w:rFonts w:ascii="Times New Roman" w:eastAsia="Times New Roman" w:hAnsi="Times New Roman" w:cs="Times New Roman"/>
          <w:b/>
          <w:bCs/>
          <w:color w:val="000000"/>
          <w:sz w:val="24"/>
          <w:szCs w:val="24"/>
          <w:lang w:eastAsia="lt-LT"/>
        </w:rPr>
        <w:t> </w:t>
      </w:r>
      <w:r w:rsidRPr="00B0089D">
        <w:rPr>
          <w:rFonts w:ascii="Times New Roman" w:eastAsia="Times New Roman" w:hAnsi="Times New Roman" w:cs="Times New Roman"/>
          <w:color w:val="000000"/>
          <w:sz w:val="24"/>
          <w:szCs w:val="24"/>
          <w:lang w:eastAsia="lt-LT"/>
        </w:rPr>
        <w:t>rašomi žodžiais išreikštais skaitmenimis įvardžiuotine forma</w:t>
      </w:r>
      <w:r w:rsidRPr="00B0089D">
        <w:rPr>
          <w:rFonts w:ascii="Times New Roman" w:eastAsia="Times New Roman" w:hAnsi="Times New Roman" w:cs="Times New Roman"/>
          <w:b/>
          <w:bCs/>
          <w:color w:val="000000"/>
          <w:sz w:val="24"/>
          <w:szCs w:val="24"/>
          <w:lang w:eastAsia="lt-LT"/>
        </w:rPr>
        <w:t> </w:t>
      </w:r>
      <w:r w:rsidRPr="00B0089D">
        <w:rPr>
          <w:rFonts w:ascii="Times New Roman" w:eastAsia="Times New Roman" w:hAnsi="Times New Roman" w:cs="Times New Roman"/>
          <w:color w:val="000000"/>
          <w:sz w:val="24"/>
          <w:szCs w:val="24"/>
          <w:lang w:eastAsia="lt-LT"/>
        </w:rPr>
        <w:t>didžiosiomis paryškintomis raidėmis (pvz.,</w:t>
      </w:r>
      <w:r w:rsidRPr="00B0089D">
        <w:rPr>
          <w:rFonts w:ascii="Times New Roman" w:eastAsia="Times New Roman" w:hAnsi="Times New Roman" w:cs="Times New Roman"/>
          <w:b/>
          <w:bCs/>
          <w:color w:val="000000"/>
          <w:sz w:val="24"/>
          <w:szCs w:val="24"/>
          <w:lang w:eastAsia="lt-LT"/>
        </w:rPr>
        <w:t> PIRMASIS SKIRSNIS</w:t>
      </w:r>
      <w:r w:rsidRPr="00B0089D">
        <w:rPr>
          <w:rFonts w:ascii="Times New Roman" w:eastAsia="Times New Roman" w:hAnsi="Times New Roman" w:cs="Times New Roman"/>
          <w:color w:val="000000"/>
          <w:sz w:val="24"/>
          <w:szCs w:val="24"/>
          <w:lang w:eastAsia="lt-LT"/>
        </w:rPr>
        <w:t>)</w:t>
      </w:r>
      <w:r w:rsidRPr="00B0089D">
        <w:rPr>
          <w:rFonts w:ascii="Times New Roman" w:eastAsia="Times New Roman" w:hAnsi="Times New Roman" w:cs="Times New Roman"/>
          <w:b/>
          <w:bCs/>
          <w:color w:val="000000"/>
          <w:sz w:val="24"/>
          <w:szCs w:val="24"/>
          <w:lang w:eastAsia="lt-LT"/>
        </w:rPr>
        <w:t> </w:t>
      </w:r>
      <w:r w:rsidRPr="00B0089D">
        <w:rPr>
          <w:rFonts w:ascii="Times New Roman" w:eastAsia="Times New Roman" w:hAnsi="Times New Roman" w:cs="Times New Roman"/>
          <w:color w:val="000000"/>
          <w:sz w:val="24"/>
          <w:szCs w:val="24"/>
          <w:lang w:eastAsia="lt-LT"/>
        </w:rPr>
        <w:t>eilutės centre. Skyriai, skirsniai, poskyriai ir poskirsniai turi pavadinimus. Poskyriai ir poskirsniai nenumeruojami. Teisės akto skyrių ir skirsnių pavadinimai rašomi didžiosiomis paryškintomis raidėmis, atskiroje eilutėje centre po struktūrinės dalies numerio. Poskyrių ir poskirsnių pavadinimai rašomi mažosiomis paryškintomis raidėmis eilutės centre.</w:t>
      </w:r>
    </w:p>
    <w:p w14:paraId="091AB53C" w14:textId="60A76173" w:rsidR="008868EF" w:rsidRDefault="00B0089D" w:rsidP="008868EF">
      <w:pPr>
        <w:spacing w:after="0" w:line="276" w:lineRule="atLeast"/>
        <w:ind w:firstLine="284"/>
        <w:jc w:val="both"/>
        <w:rPr>
          <w:rFonts w:ascii="Times New Roman" w:eastAsia="Times New Roman" w:hAnsi="Times New Roman" w:cs="Times New Roman"/>
          <w:color w:val="000000"/>
          <w:sz w:val="24"/>
          <w:szCs w:val="24"/>
          <w:lang w:eastAsia="lt-LT"/>
        </w:rPr>
      </w:pPr>
      <w:bookmarkStart w:id="20" w:name="part_1a79071175a64514894cdfaa19800461"/>
      <w:bookmarkEnd w:id="20"/>
      <w:r w:rsidRPr="00B0089D">
        <w:rPr>
          <w:rFonts w:ascii="Times New Roman" w:eastAsia="Times New Roman" w:hAnsi="Times New Roman" w:cs="Times New Roman"/>
          <w:color w:val="000000"/>
          <w:sz w:val="24"/>
          <w:szCs w:val="24"/>
          <w:lang w:eastAsia="lt-LT"/>
        </w:rPr>
        <w:t>7.</w:t>
      </w:r>
      <w:r w:rsidRPr="00B0089D">
        <w:rPr>
          <w:rFonts w:ascii="Times New Roman" w:eastAsia="Times New Roman" w:hAnsi="Times New Roman" w:cs="Times New Roman"/>
          <w:b/>
          <w:bCs/>
          <w:color w:val="000000"/>
          <w:sz w:val="24"/>
          <w:szCs w:val="24"/>
          <w:lang w:eastAsia="lt-LT"/>
        </w:rPr>
        <w:t> </w:t>
      </w:r>
      <w:r w:rsidRPr="00B0089D">
        <w:rPr>
          <w:rFonts w:ascii="Times New Roman" w:eastAsia="Times New Roman" w:hAnsi="Times New Roman" w:cs="Times New Roman"/>
          <w:color w:val="000000"/>
          <w:sz w:val="24"/>
          <w:szCs w:val="24"/>
          <w:lang w:eastAsia="lt-LT"/>
        </w:rPr>
        <w:t xml:space="preserve"> </w:t>
      </w:r>
      <w:r w:rsidR="008868EF">
        <w:rPr>
          <w:rFonts w:ascii="Times New Roman" w:eastAsia="Times New Roman" w:hAnsi="Times New Roman" w:cs="Times New Roman"/>
          <w:color w:val="000000"/>
          <w:sz w:val="24"/>
          <w:szCs w:val="24"/>
          <w:lang w:eastAsia="lt-LT"/>
        </w:rPr>
        <w:t>S</w:t>
      </w:r>
      <w:r w:rsidRPr="00B0089D">
        <w:rPr>
          <w:rFonts w:ascii="Times New Roman" w:eastAsia="Times New Roman" w:hAnsi="Times New Roman" w:cs="Times New Roman"/>
          <w:color w:val="000000"/>
          <w:sz w:val="24"/>
          <w:szCs w:val="24"/>
          <w:lang w:eastAsia="lt-LT"/>
        </w:rPr>
        <w:t>avivaldybių institucijų ir įstaigų priimamais teisės aktais tvirtinamus nuostatus, taisykles, programą, įkainių sąrašą ir pan. sudaro punktai, punktų papunkčiai ir punktų pastraipos. Punktai žymimi arabišku skaitmeniu su tašku, punktų papunkčiai žymimi arabiškais skaitmenimis ir turi pradinį punkto ir savo eilės numerį,</w:t>
      </w:r>
      <w:r w:rsidRPr="00B0089D">
        <w:rPr>
          <w:rFonts w:ascii="Times New Roman" w:eastAsia="Times New Roman" w:hAnsi="Times New Roman" w:cs="Times New Roman"/>
          <w:b/>
          <w:bCs/>
          <w:color w:val="000000"/>
          <w:sz w:val="24"/>
          <w:szCs w:val="24"/>
          <w:lang w:eastAsia="lt-LT"/>
        </w:rPr>
        <w:t> </w:t>
      </w:r>
      <w:r w:rsidRPr="00B0089D">
        <w:rPr>
          <w:rFonts w:ascii="Times New Roman" w:eastAsia="Times New Roman" w:hAnsi="Times New Roman" w:cs="Times New Roman"/>
          <w:color w:val="000000"/>
          <w:sz w:val="24"/>
          <w:szCs w:val="24"/>
          <w:lang w:eastAsia="lt-LT"/>
        </w:rPr>
        <w:t>punktų pastraipos nenumeruojamos. Jei tvirtinamas teisės aktas skirstomas į skyrius, skirsnius, poskyrius ir poskirsnius, jie žymimi </w:t>
      </w:r>
      <w:proofErr w:type="spellStart"/>
      <w:r w:rsidRPr="00B0089D">
        <w:rPr>
          <w:rFonts w:ascii="Times New Roman" w:eastAsia="Times New Roman" w:hAnsi="Times New Roman" w:cs="Times New Roman"/>
          <w:i/>
          <w:iCs/>
          <w:color w:val="000000"/>
          <w:sz w:val="24"/>
          <w:szCs w:val="24"/>
          <w:lang w:eastAsia="lt-LT"/>
        </w:rPr>
        <w:t>mutatis</w:t>
      </w:r>
      <w:proofErr w:type="spellEnd"/>
      <w:r w:rsidRPr="00B0089D">
        <w:rPr>
          <w:rFonts w:ascii="Times New Roman" w:eastAsia="Times New Roman" w:hAnsi="Times New Roman" w:cs="Times New Roman"/>
          <w:i/>
          <w:iCs/>
          <w:color w:val="000000"/>
          <w:sz w:val="24"/>
          <w:szCs w:val="24"/>
          <w:lang w:eastAsia="lt-LT"/>
        </w:rPr>
        <w:t xml:space="preserve"> </w:t>
      </w:r>
      <w:proofErr w:type="spellStart"/>
      <w:r w:rsidRPr="00B0089D">
        <w:rPr>
          <w:rFonts w:ascii="Times New Roman" w:eastAsia="Times New Roman" w:hAnsi="Times New Roman" w:cs="Times New Roman"/>
          <w:i/>
          <w:iCs/>
          <w:color w:val="000000"/>
          <w:sz w:val="24"/>
          <w:szCs w:val="24"/>
          <w:lang w:eastAsia="lt-LT"/>
        </w:rPr>
        <w:t>mutandis</w:t>
      </w:r>
      <w:proofErr w:type="spellEnd"/>
      <w:r w:rsidRPr="00B0089D">
        <w:rPr>
          <w:rFonts w:ascii="Times New Roman" w:eastAsia="Times New Roman" w:hAnsi="Times New Roman" w:cs="Times New Roman"/>
          <w:color w:val="000000"/>
          <w:sz w:val="24"/>
          <w:szCs w:val="24"/>
          <w:lang w:eastAsia="lt-LT"/>
        </w:rPr>
        <w:t xml:space="preserve"> taikant </w:t>
      </w:r>
      <w:r w:rsidR="008868EF">
        <w:rPr>
          <w:rFonts w:ascii="Times New Roman" w:eastAsia="Times New Roman" w:hAnsi="Times New Roman" w:cs="Times New Roman"/>
          <w:color w:val="000000"/>
          <w:sz w:val="24"/>
          <w:szCs w:val="24"/>
          <w:lang w:eastAsia="lt-LT"/>
        </w:rPr>
        <w:t>Atmintinės</w:t>
      </w:r>
      <w:r w:rsidRPr="00B0089D">
        <w:rPr>
          <w:rFonts w:ascii="Times New Roman" w:eastAsia="Times New Roman" w:hAnsi="Times New Roman" w:cs="Times New Roman"/>
          <w:color w:val="000000"/>
          <w:sz w:val="24"/>
          <w:szCs w:val="24"/>
          <w:lang w:eastAsia="lt-LT"/>
        </w:rPr>
        <w:t xml:space="preserve"> 6 punkto nuostatas.</w:t>
      </w:r>
      <w:bookmarkStart w:id="21" w:name="part_cf4e7fbb39414d9393a962f2df887b03"/>
      <w:bookmarkEnd w:id="21"/>
    </w:p>
    <w:p w14:paraId="7EA497EF" w14:textId="157A1F98" w:rsidR="00B0089D" w:rsidRPr="00B0089D" w:rsidRDefault="00B0089D" w:rsidP="008868EF">
      <w:pPr>
        <w:spacing w:after="0" w:line="276" w:lineRule="atLeast"/>
        <w:ind w:firstLine="284"/>
        <w:jc w:val="both"/>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8. Viso teisės akto punktų numeracija yra ištisinė.</w:t>
      </w:r>
    </w:p>
    <w:p w14:paraId="57EF89FE" w14:textId="7B424832" w:rsidR="00B0089D" w:rsidRPr="00B0089D" w:rsidRDefault="00B0089D" w:rsidP="00FA5033">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1B8DC777" w14:textId="55D243E2" w:rsidR="00B0089D" w:rsidRPr="00B0089D" w:rsidRDefault="00B0089D" w:rsidP="00B0089D">
      <w:pPr>
        <w:spacing w:after="0" w:line="288" w:lineRule="atLeast"/>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aps/>
          <w:color w:val="000000"/>
          <w:sz w:val="24"/>
          <w:szCs w:val="24"/>
          <w:lang w:eastAsia="lt-LT"/>
        </w:rPr>
        <w:t>REIKALAVIMAI TEISĖS AKTO</w:t>
      </w:r>
      <w:r w:rsidR="00D802C6">
        <w:rPr>
          <w:rFonts w:ascii="Times New Roman" w:eastAsia="Times New Roman" w:hAnsi="Times New Roman" w:cs="Times New Roman"/>
          <w:b/>
          <w:bCs/>
          <w:caps/>
          <w:color w:val="000000"/>
          <w:sz w:val="24"/>
          <w:szCs w:val="24"/>
          <w:lang w:eastAsia="lt-LT"/>
        </w:rPr>
        <w:t xml:space="preserve"> </w:t>
      </w:r>
      <w:r w:rsidRPr="00B0089D">
        <w:rPr>
          <w:rFonts w:ascii="Times New Roman" w:eastAsia="Times New Roman" w:hAnsi="Times New Roman" w:cs="Times New Roman"/>
          <w:b/>
          <w:bCs/>
          <w:caps/>
          <w:color w:val="000000"/>
          <w:sz w:val="24"/>
          <w:szCs w:val="24"/>
          <w:lang w:eastAsia="lt-LT"/>
        </w:rPr>
        <w:t>TURINIUI</w:t>
      </w:r>
    </w:p>
    <w:p w14:paraId="2929F32E" w14:textId="77777777" w:rsidR="00B0089D" w:rsidRPr="00B0089D" w:rsidRDefault="00B0089D" w:rsidP="00B0089D">
      <w:pPr>
        <w:spacing w:after="0" w:line="288" w:lineRule="atLeast"/>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aps/>
          <w:color w:val="000000"/>
          <w:sz w:val="24"/>
          <w:szCs w:val="24"/>
          <w:lang w:eastAsia="lt-LT"/>
        </w:rPr>
        <w:t> </w:t>
      </w:r>
    </w:p>
    <w:p w14:paraId="2509C9AE" w14:textId="77777777" w:rsidR="00B82966" w:rsidRDefault="00B0089D" w:rsidP="00B82966">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bookmarkStart w:id="22" w:name="part_b2415b31ce5a4d81a8efb7263d87eb7e"/>
      <w:bookmarkEnd w:id="22"/>
      <w:r w:rsidRPr="00B0089D">
        <w:rPr>
          <w:rFonts w:ascii="Times New Roman" w:eastAsia="Times New Roman" w:hAnsi="Times New Roman" w:cs="Times New Roman"/>
          <w:color w:val="000000"/>
          <w:sz w:val="24"/>
          <w:szCs w:val="24"/>
          <w:lang w:eastAsia="lt-LT"/>
        </w:rPr>
        <w:t>9. Teisės aktas dėstomas laikantis Teisėkūros pagrindų įstatymo 13 straipsnio 4 dalyje nustatytos teisės akto</w:t>
      </w:r>
      <w:r w:rsidR="00FA5033">
        <w:rPr>
          <w:rFonts w:ascii="Times New Roman" w:eastAsia="Times New Roman" w:hAnsi="Times New Roman" w:cs="Times New Roman"/>
          <w:color w:val="000000"/>
          <w:sz w:val="24"/>
          <w:szCs w:val="24"/>
          <w:lang w:eastAsia="lt-LT"/>
        </w:rPr>
        <w:t xml:space="preserve"> </w:t>
      </w:r>
      <w:r w:rsidRPr="00B0089D">
        <w:rPr>
          <w:rFonts w:ascii="Times New Roman" w:eastAsia="Times New Roman" w:hAnsi="Times New Roman" w:cs="Times New Roman"/>
          <w:color w:val="000000"/>
          <w:sz w:val="24"/>
          <w:szCs w:val="24"/>
          <w:lang w:eastAsia="lt-LT"/>
        </w:rPr>
        <w:t xml:space="preserve">formos ir struktūros. Teisės akto, priklausomai nuo jį priimančio subjekto, struktūros dalys žymimos ir rašomos laikantis </w:t>
      </w:r>
      <w:r w:rsidR="00FA5033">
        <w:rPr>
          <w:rFonts w:ascii="Times New Roman" w:eastAsia="Times New Roman" w:hAnsi="Times New Roman" w:cs="Times New Roman"/>
          <w:color w:val="000000"/>
          <w:sz w:val="24"/>
          <w:szCs w:val="24"/>
          <w:lang w:eastAsia="lt-LT"/>
        </w:rPr>
        <w:t>Atmintinės</w:t>
      </w:r>
      <w:r w:rsidRPr="00B0089D">
        <w:rPr>
          <w:rFonts w:ascii="Times New Roman" w:eastAsia="Times New Roman" w:hAnsi="Times New Roman" w:cs="Times New Roman"/>
          <w:color w:val="000000"/>
          <w:sz w:val="24"/>
          <w:szCs w:val="24"/>
          <w:lang w:eastAsia="lt-LT"/>
        </w:rPr>
        <w:t xml:space="preserve"> 3–8 punktuose nustatytų reikalavimų.</w:t>
      </w:r>
      <w:bookmarkStart w:id="23" w:name="part_c6d3057fde844b8c9df83b4b32ef3335"/>
      <w:bookmarkEnd w:id="23"/>
    </w:p>
    <w:p w14:paraId="41A91FAF" w14:textId="77777777" w:rsidR="00B82966" w:rsidRDefault="00B82966" w:rsidP="00B82966">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10. </w:t>
      </w:r>
      <w:r w:rsidRPr="00B82966">
        <w:rPr>
          <w:rFonts w:ascii="Times New Roman" w:eastAsia="Times New Roman" w:hAnsi="Times New Roman" w:cs="Times New Roman"/>
          <w:color w:val="000000"/>
          <w:sz w:val="24"/>
          <w:szCs w:val="24"/>
          <w:lang w:eastAsia="lt-LT"/>
        </w:rPr>
        <w:t>Teisės aktų projektai rengiami laikantis bendrinės lietuvių kalbos normų ir teisės terminijos.</w:t>
      </w:r>
    </w:p>
    <w:p w14:paraId="5259A446" w14:textId="439926AF" w:rsidR="00B0089D" w:rsidRPr="00B0089D" w:rsidRDefault="00FA5033" w:rsidP="00035677">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w:t>
      </w:r>
      <w:r w:rsidR="00B82966">
        <w:rPr>
          <w:rFonts w:ascii="Times New Roman" w:eastAsia="Times New Roman" w:hAnsi="Times New Roman" w:cs="Times New Roman"/>
          <w:color w:val="000000"/>
          <w:sz w:val="24"/>
          <w:szCs w:val="24"/>
          <w:lang w:eastAsia="lt-LT"/>
        </w:rPr>
        <w:t>1</w:t>
      </w:r>
      <w:r w:rsidR="00B0089D" w:rsidRPr="00B0089D">
        <w:rPr>
          <w:rFonts w:ascii="Times New Roman" w:eastAsia="Times New Roman" w:hAnsi="Times New Roman" w:cs="Times New Roman"/>
          <w:color w:val="000000"/>
          <w:sz w:val="24"/>
          <w:szCs w:val="24"/>
          <w:lang w:eastAsia="lt-LT"/>
        </w:rPr>
        <w:t>. Teisės akto pavadinimas (antraštė) turi glaustai atspindėti teisės akto reguliavimo dalyką. Kai teisės aktu tvirtinami nuostatai, taisyklės, programa, įkainių sąrašas ir pan., antraštė turi atitikti juo tvirtinamų taisyklių, nuostatų, programos, įkainių sąrašo ir pan. pavadinimą. Kai vienu teisės aktu tvirtinami ne vieni nuostatai, taisyklės, programos, tvarkos aprašai ir pan., teisės akto pavadinimas rašomas apibendrintai.</w:t>
      </w:r>
      <w:r w:rsidR="00B82966" w:rsidRPr="00B82966">
        <w:rPr>
          <w:rFonts w:ascii="Times New Roman" w:eastAsia="Times New Roman" w:hAnsi="Times New Roman" w:cs="Times New Roman"/>
          <w:color w:val="000000"/>
          <w:sz w:val="24"/>
          <w:szCs w:val="24"/>
          <w:lang w:eastAsia="lt-LT"/>
        </w:rPr>
        <w:t xml:space="preserve"> Teisės aktas gali turėti preambulę ir priedų – lentelių, grafikų, planų, žemėlapių, schemų, sąrašų ir kita.</w:t>
      </w:r>
      <w:bookmarkStart w:id="24" w:name="part_06a2603962c9449e82b3c828b78e33f8"/>
      <w:bookmarkStart w:id="25" w:name="part_872cf322f6264796bea5544700597422"/>
      <w:bookmarkEnd w:id="24"/>
      <w:bookmarkEnd w:id="25"/>
    </w:p>
    <w:p w14:paraId="191E81E8" w14:textId="3C8E40D5" w:rsidR="00B82966" w:rsidRDefault="00B0089D" w:rsidP="00B82966">
      <w:pPr>
        <w:spacing w:after="0" w:line="240" w:lineRule="auto"/>
        <w:ind w:firstLine="567"/>
        <w:jc w:val="both"/>
        <w:rPr>
          <w:rFonts w:ascii="Times New Roman" w:eastAsia="Times New Roman" w:hAnsi="Times New Roman" w:cs="Times New Roman"/>
          <w:color w:val="000000"/>
          <w:sz w:val="24"/>
          <w:szCs w:val="24"/>
          <w:lang w:eastAsia="lt-LT"/>
        </w:rPr>
      </w:pPr>
      <w:bookmarkStart w:id="26" w:name="part_81365c262a1f43fdb35be23aa9e163a8"/>
      <w:bookmarkEnd w:id="26"/>
      <w:r w:rsidRPr="00B0089D">
        <w:rPr>
          <w:rFonts w:ascii="Times New Roman" w:eastAsia="Times New Roman" w:hAnsi="Times New Roman" w:cs="Times New Roman"/>
          <w:color w:val="000000"/>
          <w:sz w:val="24"/>
          <w:szCs w:val="24"/>
          <w:lang w:eastAsia="lt-LT"/>
        </w:rPr>
        <w:lastRenderedPageBreak/>
        <w:t>1</w:t>
      </w:r>
      <w:r w:rsidR="00B82966">
        <w:rPr>
          <w:rFonts w:ascii="Times New Roman" w:eastAsia="Times New Roman" w:hAnsi="Times New Roman" w:cs="Times New Roman"/>
          <w:color w:val="000000"/>
          <w:sz w:val="24"/>
          <w:szCs w:val="24"/>
          <w:lang w:eastAsia="lt-LT"/>
        </w:rPr>
        <w:t>2</w:t>
      </w:r>
      <w:r w:rsidRPr="00B0089D">
        <w:rPr>
          <w:rFonts w:ascii="Times New Roman" w:eastAsia="Times New Roman" w:hAnsi="Times New Roman" w:cs="Times New Roman"/>
          <w:color w:val="000000"/>
          <w:sz w:val="24"/>
          <w:szCs w:val="24"/>
          <w:lang w:eastAsia="lt-LT"/>
        </w:rPr>
        <w:t xml:space="preserve">. Teisės akto </w:t>
      </w:r>
      <w:bookmarkStart w:id="27" w:name="_Hlk74729426"/>
      <w:r w:rsidRPr="00B0089D">
        <w:rPr>
          <w:rFonts w:ascii="Times New Roman" w:eastAsia="Times New Roman" w:hAnsi="Times New Roman" w:cs="Times New Roman"/>
          <w:color w:val="000000"/>
          <w:sz w:val="24"/>
          <w:szCs w:val="24"/>
          <w:lang w:eastAsia="lt-LT"/>
        </w:rPr>
        <w:t>preambulė</w:t>
      </w:r>
      <w:bookmarkEnd w:id="27"/>
      <w:r w:rsidRPr="00B0089D">
        <w:rPr>
          <w:rFonts w:ascii="Times New Roman" w:eastAsia="Times New Roman" w:hAnsi="Times New Roman" w:cs="Times New Roman"/>
          <w:color w:val="000000"/>
          <w:sz w:val="24"/>
          <w:szCs w:val="24"/>
          <w:lang w:eastAsia="lt-LT"/>
        </w:rPr>
        <w:t xml:space="preserve"> dėstoma teksto pradžioje.</w:t>
      </w:r>
      <w:r w:rsidR="00B82966" w:rsidRPr="00B82966">
        <w:rPr>
          <w:rFonts w:ascii="Times New Roman" w:eastAsia="Times New Roman" w:hAnsi="Times New Roman" w:cs="Times New Roman"/>
          <w:color w:val="000000"/>
          <w:sz w:val="24"/>
          <w:szCs w:val="24"/>
          <w:lang w:eastAsia="lt-LT"/>
        </w:rPr>
        <w:t xml:space="preserve"> Teisės akt</w:t>
      </w:r>
      <w:r w:rsidR="00B82966">
        <w:rPr>
          <w:rFonts w:ascii="Times New Roman" w:eastAsia="Times New Roman" w:hAnsi="Times New Roman" w:cs="Times New Roman"/>
          <w:color w:val="000000"/>
          <w:sz w:val="24"/>
          <w:szCs w:val="24"/>
          <w:lang w:eastAsia="lt-LT"/>
        </w:rPr>
        <w:t>ų</w:t>
      </w:r>
      <w:r w:rsidR="00B82966" w:rsidRPr="00B82966">
        <w:rPr>
          <w:rFonts w:ascii="Times New Roman" w:eastAsia="Times New Roman" w:hAnsi="Times New Roman" w:cs="Times New Roman"/>
          <w:color w:val="000000"/>
          <w:sz w:val="24"/>
          <w:szCs w:val="24"/>
          <w:lang w:eastAsia="lt-LT"/>
        </w:rPr>
        <w:t xml:space="preserve"> </w:t>
      </w:r>
      <w:r w:rsidR="00B82966" w:rsidRPr="00B0089D">
        <w:rPr>
          <w:rFonts w:ascii="Times New Roman" w:eastAsia="Times New Roman" w:hAnsi="Times New Roman" w:cs="Times New Roman"/>
          <w:color w:val="000000"/>
          <w:sz w:val="24"/>
          <w:szCs w:val="24"/>
          <w:lang w:eastAsia="lt-LT"/>
        </w:rPr>
        <w:t>preambulė</w:t>
      </w:r>
      <w:r w:rsidR="00B82966">
        <w:rPr>
          <w:rFonts w:ascii="Times New Roman" w:eastAsia="Times New Roman" w:hAnsi="Times New Roman" w:cs="Times New Roman"/>
          <w:color w:val="000000"/>
          <w:sz w:val="24"/>
          <w:szCs w:val="24"/>
          <w:lang w:eastAsia="lt-LT"/>
        </w:rPr>
        <w:t>je</w:t>
      </w:r>
      <w:r w:rsidR="00B82966" w:rsidRPr="00B82966">
        <w:rPr>
          <w:rFonts w:ascii="Times New Roman" w:eastAsia="Times New Roman" w:hAnsi="Times New Roman" w:cs="Times New Roman"/>
          <w:color w:val="000000"/>
          <w:sz w:val="24"/>
          <w:szCs w:val="24"/>
          <w:lang w:eastAsia="lt-LT"/>
        </w:rPr>
        <w:t xml:space="preserve"> pateikiant nuorodas į tam tikrą įstatymą, turi būti nurodomas visas įstatymo pavadinimas</w:t>
      </w:r>
      <w:bookmarkStart w:id="28" w:name="part_0d43087d5756404182282d0d4789a969"/>
      <w:bookmarkEnd w:id="28"/>
      <w:r w:rsidR="00B82966">
        <w:rPr>
          <w:rFonts w:ascii="Times New Roman" w:eastAsia="Times New Roman" w:hAnsi="Times New Roman" w:cs="Times New Roman"/>
          <w:color w:val="000000"/>
          <w:sz w:val="24"/>
          <w:szCs w:val="24"/>
          <w:lang w:eastAsia="lt-LT"/>
        </w:rPr>
        <w:t xml:space="preserve">, </w:t>
      </w:r>
      <w:r w:rsidR="00B82966" w:rsidRPr="00B82966">
        <w:rPr>
          <w:rFonts w:ascii="Times New Roman" w:eastAsia="Times New Roman" w:hAnsi="Times New Roman" w:cs="Times New Roman"/>
          <w:color w:val="000000"/>
          <w:sz w:val="24"/>
          <w:szCs w:val="24"/>
          <w:lang w:eastAsia="lt-LT"/>
        </w:rPr>
        <w:t>pateikiant nuorodą į kitus teisės aktus, nurodomi teisės aktą priėmusio subjekto (subjektų) pavadinimas (pavadinimai), teisės akto priėmimo data, teisės akto rūšis, teisės aktą priėmusio subjekto (subjektų) suteiktas numeris, visas teisės akto pavadinimas.</w:t>
      </w:r>
      <w:bookmarkStart w:id="29" w:name="part_9e68f88b345b4e2cb9755bc0c2954e55"/>
      <w:bookmarkStart w:id="30" w:name="part_f163e7920e334189a8af46f18169e60d"/>
      <w:bookmarkEnd w:id="29"/>
      <w:bookmarkEnd w:id="30"/>
    </w:p>
    <w:p w14:paraId="361196D7" w14:textId="1C71DAB1" w:rsidR="00F675A8" w:rsidRPr="00F675A8" w:rsidRDefault="00F675A8" w:rsidP="00E80345">
      <w:pPr>
        <w:widowControl w:val="0"/>
        <w:suppressAutoHyphens/>
        <w:spacing w:line="240" w:lineRule="auto"/>
        <w:ind w:firstLine="312"/>
        <w:jc w:val="both"/>
        <w:textAlignment w:val="center"/>
        <w:rPr>
          <w:rFonts w:ascii="Times New Roman" w:hAnsi="Times New Roman" w:cs="Times New Roman"/>
          <w:color w:val="000000"/>
          <w:sz w:val="24"/>
          <w:szCs w:val="24"/>
          <w:lang w:eastAsia="lt-LT"/>
        </w:rPr>
      </w:pPr>
      <w:r w:rsidRPr="00F675A8">
        <w:rPr>
          <w:rFonts w:ascii="Times New Roman" w:hAnsi="Times New Roman" w:cs="Times New Roman"/>
          <w:color w:val="000000"/>
          <w:sz w:val="24"/>
          <w:szCs w:val="24"/>
          <w:lang w:eastAsia="lt-LT"/>
        </w:rPr>
        <w:t>Jei teisės aktas priimamas įgyvendinant visą įstatymą, rengiamo teisės akto preambulėje nurodomas įstatymo pavadinimas. Jeigu teisės aktas priimamas įgyvendinant konkretų įstatymo straipsnį, jo dalį ar punktą, preambulėje nurodomas ir įstatymo straipsnis, jo dalis ar punktas.</w:t>
      </w:r>
    </w:p>
    <w:p w14:paraId="5BD47DF6" w14:textId="77777777" w:rsidR="00F675A8" w:rsidRPr="00FA3EE9" w:rsidRDefault="00F675A8" w:rsidP="00F675A8">
      <w:pPr>
        <w:widowControl w:val="0"/>
        <w:suppressAutoHyphens/>
        <w:spacing w:line="298" w:lineRule="auto"/>
        <w:ind w:firstLine="312"/>
        <w:jc w:val="both"/>
        <w:textAlignment w:val="center"/>
        <w:rPr>
          <w:rFonts w:ascii="Times New Roman" w:hAnsi="Times New Roman" w:cs="Times New Roman"/>
          <w:i/>
          <w:iCs/>
          <w:color w:val="4472C4" w:themeColor="accent1"/>
          <w:sz w:val="24"/>
          <w:szCs w:val="24"/>
          <w:lang w:eastAsia="lt-LT"/>
        </w:rPr>
      </w:pPr>
      <w:r w:rsidRPr="00FA3EE9">
        <w:rPr>
          <w:rFonts w:ascii="Times New Roman" w:hAnsi="Times New Roman" w:cs="Times New Roman"/>
          <w:i/>
          <w:iCs/>
          <w:color w:val="4472C4" w:themeColor="accent1"/>
          <w:sz w:val="24"/>
          <w:szCs w:val="24"/>
          <w:lang w:eastAsia="lt-LT"/>
        </w:rPr>
        <w:t>Pavyzdžiui:</w:t>
      </w:r>
    </w:p>
    <w:p w14:paraId="01F127A1" w14:textId="3FE6E7B8" w:rsidR="00F675A8" w:rsidRPr="00FA3EE9" w:rsidRDefault="00F675A8" w:rsidP="00E80345">
      <w:pPr>
        <w:widowControl w:val="0"/>
        <w:suppressAutoHyphens/>
        <w:spacing w:line="240" w:lineRule="auto"/>
        <w:ind w:firstLine="312"/>
        <w:jc w:val="both"/>
        <w:textAlignment w:val="center"/>
        <w:rPr>
          <w:rFonts w:ascii="Times New Roman" w:hAnsi="Times New Roman" w:cs="Times New Roman"/>
          <w:color w:val="4472C4" w:themeColor="accent1"/>
          <w:sz w:val="24"/>
          <w:szCs w:val="24"/>
          <w:lang w:eastAsia="lt-LT"/>
        </w:rPr>
      </w:pPr>
      <w:r w:rsidRPr="00FA3EE9">
        <w:rPr>
          <w:rFonts w:ascii="Times New Roman" w:hAnsi="Times New Roman" w:cs="Times New Roman"/>
          <w:color w:val="4472C4" w:themeColor="accent1"/>
          <w:sz w:val="24"/>
          <w:szCs w:val="24"/>
          <w:lang w:eastAsia="lt-LT"/>
        </w:rPr>
        <w:t>Vadovaudamasi Lietuvos Respublikos vietos savivaldos įsta</w:t>
      </w:r>
      <w:r w:rsidR="00E80345" w:rsidRPr="00FA3EE9">
        <w:rPr>
          <w:rFonts w:ascii="Times New Roman" w:hAnsi="Times New Roman" w:cs="Times New Roman"/>
          <w:color w:val="4472C4" w:themeColor="accent1"/>
          <w:sz w:val="24"/>
          <w:szCs w:val="24"/>
          <w:lang w:eastAsia="lt-LT"/>
        </w:rPr>
        <w:t>t</w:t>
      </w:r>
      <w:r w:rsidRPr="00FA3EE9">
        <w:rPr>
          <w:rFonts w:ascii="Times New Roman" w:hAnsi="Times New Roman" w:cs="Times New Roman"/>
          <w:color w:val="4472C4" w:themeColor="accent1"/>
          <w:sz w:val="24"/>
          <w:szCs w:val="24"/>
          <w:lang w:eastAsia="lt-LT"/>
        </w:rPr>
        <w:t>ymo</w:t>
      </w:r>
      <w:r w:rsidR="00E80345" w:rsidRPr="00FA3EE9">
        <w:rPr>
          <w:rFonts w:ascii="Times New Roman" w:hAnsi="Times New Roman" w:cs="Times New Roman"/>
          <w:color w:val="4472C4" w:themeColor="accent1"/>
          <w:sz w:val="24"/>
          <w:szCs w:val="24"/>
          <w:lang w:eastAsia="lt-LT"/>
        </w:rPr>
        <w:t xml:space="preserve"> </w:t>
      </w:r>
      <w:r w:rsidR="00E80345" w:rsidRPr="00FA3EE9">
        <w:rPr>
          <w:rFonts w:ascii="Times New Roman" w:hAnsi="Times New Roman" w:cs="Times New Roman"/>
          <w:color w:val="4472C4" w:themeColor="accent1"/>
          <w:sz w:val="24"/>
          <w:szCs w:val="24"/>
          <w:lang w:eastAsia="lt-LT" w:bidi="lo-LA"/>
        </w:rPr>
        <w:t>7 straipsnio 8 punktu, 16 straipsnio 4 dalimi, 18 straipsnio 1 dalimi Kazlų Rūdos savivaldybės taryba n u s p r e n d ž i a</w:t>
      </w:r>
      <w:r w:rsidRPr="00FA3EE9">
        <w:rPr>
          <w:rFonts w:ascii="Times New Roman" w:hAnsi="Times New Roman" w:cs="Times New Roman"/>
          <w:color w:val="4472C4" w:themeColor="accent1"/>
          <w:sz w:val="24"/>
          <w:szCs w:val="24"/>
          <w:lang w:eastAsia="lt-LT"/>
        </w:rPr>
        <w:t>:</w:t>
      </w:r>
    </w:p>
    <w:p w14:paraId="22A2001C" w14:textId="5A2BE1C7" w:rsidR="00E80345" w:rsidRPr="00E80345" w:rsidRDefault="00FA3EE9" w:rsidP="00FA3EE9">
      <w:pPr>
        <w:tabs>
          <w:tab w:val="left" w:pos="709"/>
        </w:tabs>
        <w:spacing w:line="240" w:lineRule="auto"/>
        <w:ind w:right="-81"/>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ab/>
      </w:r>
      <w:r w:rsidR="009E0BB8" w:rsidRPr="009E0BB8">
        <w:rPr>
          <w:rFonts w:ascii="Times New Roman" w:hAnsi="Times New Roman" w:cs="Times New Roman"/>
          <w:sz w:val="24"/>
          <w:szCs w:val="24"/>
        </w:rPr>
        <w:t>Je</w:t>
      </w:r>
      <w:r w:rsidR="009E0BB8" w:rsidRPr="00E80345">
        <w:rPr>
          <w:rFonts w:ascii="Times New Roman" w:hAnsi="Times New Roman" w:cs="Times New Roman"/>
          <w:sz w:val="24"/>
          <w:szCs w:val="24"/>
        </w:rPr>
        <w:t>i teisės aktas priimamas vadovaujantis nuostatais, taisyklėmis, programa, įkainių sąrašu ir pan., patvirtintais Seimo nutarimu, Respublikos Prezidento dekretu ar kitų valstybės ir savivaldybių institucijų ir įstaigų priimtu teisės aktu, teisės akto preambulėje nurodomi nuostatų, taisyklių, programos, įkainių sąrašo ir pan. pavadinimas, teisės aktą priėmusio subjekto (subjektų) pavadinimas (pavadinimai), teisės akto priėmimo data, teisės akto rūšis, teisės aktą priėmusio subjekto (subjektų) suteiktas numeris, visas teisės akto pavadinimas (antraštė), prireikus – ir nuostatų, taisyklių, programos, įkainių sąrašo ir pan. punktas, punkto papunktis, punkto pastraipa.</w:t>
      </w:r>
    </w:p>
    <w:p w14:paraId="3BEAFD1A" w14:textId="38451D61" w:rsidR="00E80345" w:rsidRPr="00FA3EE9" w:rsidRDefault="00E80345" w:rsidP="00E80345">
      <w:pPr>
        <w:widowControl w:val="0"/>
        <w:suppressAutoHyphens/>
        <w:spacing w:line="240" w:lineRule="auto"/>
        <w:ind w:firstLine="312"/>
        <w:jc w:val="both"/>
        <w:textAlignment w:val="center"/>
        <w:rPr>
          <w:rFonts w:ascii="Times New Roman" w:hAnsi="Times New Roman" w:cs="Times New Roman"/>
          <w:i/>
          <w:iCs/>
          <w:color w:val="4472C4" w:themeColor="accent1"/>
          <w:sz w:val="24"/>
          <w:szCs w:val="24"/>
          <w:lang w:eastAsia="lt-LT"/>
        </w:rPr>
      </w:pPr>
      <w:r w:rsidRPr="00FA3EE9">
        <w:rPr>
          <w:rFonts w:ascii="Times New Roman" w:hAnsi="Times New Roman" w:cs="Times New Roman"/>
          <w:i/>
          <w:iCs/>
          <w:color w:val="4472C4" w:themeColor="accent1"/>
          <w:sz w:val="24"/>
          <w:szCs w:val="24"/>
          <w:lang w:eastAsia="lt-LT"/>
        </w:rPr>
        <w:t>Pavyzdžiui:</w:t>
      </w:r>
    </w:p>
    <w:p w14:paraId="42776F98" w14:textId="77777777" w:rsidR="00E80345" w:rsidRPr="00FA3EE9" w:rsidRDefault="00E80345" w:rsidP="00E80345">
      <w:pPr>
        <w:pStyle w:val="Pagrindinistekstas"/>
        <w:tabs>
          <w:tab w:val="left" w:pos="993"/>
        </w:tabs>
        <w:ind w:firstLine="709"/>
        <w:jc w:val="both"/>
        <w:rPr>
          <w:color w:val="4472C4" w:themeColor="accent1"/>
        </w:rPr>
      </w:pPr>
      <w:r w:rsidRPr="00FA3EE9">
        <w:rPr>
          <w:color w:val="4472C4" w:themeColor="accent1"/>
        </w:rPr>
        <w:t>Vadovaudamasi Lietuvos Respublikos vietos savivaldos įstatymo 16 straipsnio 2 dalies 26 punktu, Lietuvos Respublikos valstybės ir savivaldybių turto valdymo, naudojimo ir disponavimo juo įstatymo 14 straipsnio 1 dalies 1 punktu ir 4 dalimi, Kazlų Rūdos savivaldybės tarybos 2021-05-31 sprendimu Nr. TS-135 patvirtinto Kazlų Rūdos savivaldybės turto valdymo, naudojimo ir disponavimo juo tvarkos aprašo 6 punktu, atsižvelgdama į Kazlų Rūdos sav. Plutiškių gimnazijos 2021-06-11 raštą Nr. 1.10-115 „Dėl turto perdavimo panaudos pagrindu“ Kazlų Rūdos savivaldybės taryba n u s p r e n d ž i a:</w:t>
      </w:r>
    </w:p>
    <w:p w14:paraId="385A0E6F" w14:textId="4BAED408" w:rsidR="00F675A8" w:rsidRPr="00FA3EE9" w:rsidRDefault="00F675A8" w:rsidP="00FA3EE9">
      <w:pPr>
        <w:tabs>
          <w:tab w:val="left" w:pos="709"/>
        </w:tabs>
        <w:spacing w:line="240" w:lineRule="auto"/>
        <w:ind w:right="-81"/>
        <w:jc w:val="both"/>
        <w:rPr>
          <w:rFonts w:ascii="Times New Roman" w:hAnsi="Times New Roman" w:cs="Times New Roman"/>
          <w:color w:val="000000"/>
          <w:sz w:val="24"/>
          <w:szCs w:val="24"/>
          <w:lang w:eastAsia="lt-LT"/>
        </w:rPr>
      </w:pPr>
    </w:p>
    <w:p w14:paraId="1B8FB9DD" w14:textId="010D99E1" w:rsidR="00FA3EE9" w:rsidRPr="00FA3EE9" w:rsidRDefault="00FA5033" w:rsidP="00FA3EE9">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w:t>
      </w:r>
      <w:r w:rsidR="00B82966">
        <w:rPr>
          <w:rFonts w:ascii="Times New Roman" w:eastAsia="Times New Roman" w:hAnsi="Times New Roman" w:cs="Times New Roman"/>
          <w:color w:val="000000"/>
          <w:sz w:val="24"/>
          <w:szCs w:val="24"/>
          <w:lang w:eastAsia="lt-LT"/>
        </w:rPr>
        <w:t>3</w:t>
      </w:r>
      <w:r w:rsidR="00B0089D" w:rsidRPr="00B0089D">
        <w:rPr>
          <w:rFonts w:ascii="Times New Roman" w:eastAsia="Times New Roman" w:hAnsi="Times New Roman" w:cs="Times New Roman"/>
          <w:color w:val="000000"/>
          <w:sz w:val="24"/>
          <w:szCs w:val="24"/>
          <w:lang w:eastAsia="lt-LT"/>
        </w:rPr>
        <w:t>. Kolegialios institucijos</w:t>
      </w:r>
      <w:r>
        <w:rPr>
          <w:rFonts w:ascii="Times New Roman" w:eastAsia="Times New Roman" w:hAnsi="Times New Roman" w:cs="Times New Roman"/>
          <w:color w:val="000000"/>
          <w:sz w:val="24"/>
          <w:szCs w:val="24"/>
          <w:lang w:eastAsia="lt-LT"/>
        </w:rPr>
        <w:t xml:space="preserve"> (Savivaldybės tarybos)</w:t>
      </w:r>
      <w:r w:rsidR="00B0089D" w:rsidRPr="00B0089D">
        <w:rPr>
          <w:rFonts w:ascii="Times New Roman" w:eastAsia="Times New Roman" w:hAnsi="Times New Roman" w:cs="Times New Roman"/>
          <w:color w:val="000000"/>
          <w:sz w:val="24"/>
          <w:szCs w:val="24"/>
          <w:lang w:eastAsia="lt-LT"/>
        </w:rPr>
        <w:t xml:space="preserve"> priimamas teisės aktas pradedamas tvarkomąjį veiksmą reiškiančiu žodžiu, kuris rašomas veiksmažodžio bendraties forma: „patvirtinti“, „įgalioti“, „nustatyti“, „pavesti“, „pakeisti“, „pripažinti netekusiu (netekusiais) galios“ ir pan.</w:t>
      </w:r>
      <w:bookmarkStart w:id="31" w:name="_Hlk74744424"/>
    </w:p>
    <w:p w14:paraId="4254F770" w14:textId="77777777" w:rsidR="00FA3EE9" w:rsidRDefault="00FA3EE9" w:rsidP="00B82966">
      <w:pPr>
        <w:spacing w:after="0" w:line="240" w:lineRule="auto"/>
        <w:ind w:firstLine="567"/>
        <w:jc w:val="both"/>
        <w:rPr>
          <w:rFonts w:ascii="Times New Roman" w:eastAsia="Times New Roman" w:hAnsi="Times New Roman" w:cs="Times New Roman"/>
          <w:i/>
          <w:iCs/>
          <w:color w:val="4472C4" w:themeColor="accent1"/>
          <w:sz w:val="24"/>
          <w:szCs w:val="24"/>
          <w:lang w:eastAsia="lt-LT"/>
        </w:rPr>
      </w:pPr>
    </w:p>
    <w:p w14:paraId="42819AC0" w14:textId="40E59369" w:rsidR="00F8528F" w:rsidRPr="00FA3EE9" w:rsidRDefault="00F8528F" w:rsidP="00B8296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i/>
          <w:iCs/>
          <w:color w:val="4472C4" w:themeColor="accent1"/>
          <w:sz w:val="24"/>
          <w:szCs w:val="24"/>
          <w:lang w:eastAsia="lt-LT"/>
        </w:rPr>
        <w:t>Pavyzdžiui</w:t>
      </w:r>
      <w:r w:rsidRPr="00FA3EE9">
        <w:rPr>
          <w:rFonts w:ascii="Times New Roman" w:eastAsia="Times New Roman" w:hAnsi="Times New Roman" w:cs="Times New Roman"/>
          <w:color w:val="4472C4" w:themeColor="accent1"/>
          <w:sz w:val="24"/>
          <w:szCs w:val="24"/>
          <w:lang w:eastAsia="lt-LT"/>
        </w:rPr>
        <w:t>:</w:t>
      </w:r>
    </w:p>
    <w:p w14:paraId="6392CE5C" w14:textId="77777777" w:rsidR="00FA3EE9" w:rsidRPr="00FA3EE9" w:rsidRDefault="00FA3EE9" w:rsidP="00B82966">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0580ED36" w14:textId="77777777" w:rsidR="006A4986" w:rsidRPr="00FA3EE9" w:rsidRDefault="00F8528F" w:rsidP="006A4986">
      <w:pPr>
        <w:spacing w:after="0" w:line="240" w:lineRule="auto"/>
        <w:ind w:firstLine="567"/>
        <w:jc w:val="both"/>
        <w:rPr>
          <w:rFonts w:ascii="Times New Roman" w:eastAsia="Times New Roman" w:hAnsi="Times New Roman" w:cs="Times New Roman"/>
          <w:color w:val="4472C4" w:themeColor="accent1"/>
          <w:sz w:val="24"/>
          <w:szCs w:val="24"/>
          <w:lang w:eastAsia="lt-LT"/>
        </w:rPr>
      </w:pPr>
      <w:bookmarkStart w:id="32" w:name="_Hlk74744072"/>
      <w:bookmarkEnd w:id="31"/>
      <w:r w:rsidRPr="00FA3EE9">
        <w:rPr>
          <w:rFonts w:ascii="Times New Roman" w:eastAsia="Times New Roman" w:hAnsi="Times New Roman" w:cs="Times New Roman"/>
          <w:color w:val="4472C4" w:themeColor="accent1"/>
          <w:sz w:val="24"/>
          <w:szCs w:val="24"/>
          <w:lang w:eastAsia="lt-LT"/>
        </w:rPr>
        <w:t>&lt;...&gt;Kazlų Rūdos savivaldybės taryba n u s p r e n d ž i a:</w:t>
      </w:r>
    </w:p>
    <w:bookmarkEnd w:id="32"/>
    <w:p w14:paraId="62EB0A4E" w14:textId="77777777" w:rsidR="006A4986" w:rsidRPr="00FA3EE9" w:rsidRDefault="006A4986" w:rsidP="006A4986">
      <w:pPr>
        <w:spacing w:after="0" w:line="240" w:lineRule="auto"/>
        <w:ind w:firstLine="567"/>
        <w:jc w:val="both"/>
        <w:rPr>
          <w:rFonts w:ascii="Times New Roman" w:hAnsi="Times New Roman" w:cs="Times New Roman"/>
          <w:color w:val="4472C4" w:themeColor="accent1"/>
          <w:sz w:val="24"/>
          <w:szCs w:val="24"/>
          <w:lang w:eastAsia="lt-LT" w:bidi="lo-LA"/>
        </w:rPr>
      </w:pPr>
      <w:r w:rsidRPr="00FA3EE9">
        <w:rPr>
          <w:rFonts w:ascii="Times New Roman" w:hAnsi="Times New Roman" w:cs="Times New Roman"/>
          <w:color w:val="4472C4" w:themeColor="accent1"/>
          <w:sz w:val="24"/>
          <w:szCs w:val="24"/>
          <w:lang w:eastAsia="lt-LT" w:bidi="lo-LA"/>
        </w:rPr>
        <w:t xml:space="preserve">1. Patvirtinti </w:t>
      </w:r>
      <w:bookmarkStart w:id="33" w:name="_Hlk74813566"/>
      <w:r w:rsidRPr="00FA3EE9">
        <w:rPr>
          <w:rFonts w:ascii="Times New Roman" w:hAnsi="Times New Roman" w:cs="Times New Roman"/>
          <w:color w:val="4472C4" w:themeColor="accent1"/>
          <w:sz w:val="24"/>
          <w:szCs w:val="24"/>
          <w:lang w:eastAsia="lt-LT" w:bidi="lo-LA"/>
        </w:rPr>
        <w:t>Kazlų Rūdos savivaldybės socialinės paramos mokiniams teikimo tvarkos aprašą (pridedama).</w:t>
      </w:r>
    </w:p>
    <w:bookmarkEnd w:id="33"/>
    <w:p w14:paraId="613FE9A1" w14:textId="5A0A9460" w:rsidR="006A4986" w:rsidRPr="00FA3EE9" w:rsidRDefault="006A4986" w:rsidP="006A498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hAnsi="Times New Roman" w:cs="Times New Roman"/>
          <w:color w:val="4472C4" w:themeColor="accent1"/>
          <w:sz w:val="24"/>
          <w:szCs w:val="24"/>
          <w:lang w:eastAsia="lt-LT" w:bidi="lo-LA"/>
        </w:rPr>
        <w:t>2. Pripažinti netekusiu galios Kazlų Rūdos savivaldybės tarybos 2019 m. liepos 31 d. sprendimą Nr. TS-152 „Dėl Kazlų Rūdos savivaldybės socialinės paramos mokiniams teikimo tvarkos aprašo patvirtinimo“.</w:t>
      </w:r>
    </w:p>
    <w:p w14:paraId="0EB8A747" w14:textId="50A56ACA" w:rsidR="00285B8F" w:rsidRDefault="006A4986" w:rsidP="00285B8F">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w:t>
      </w:r>
    </w:p>
    <w:p w14:paraId="74FE9ED2" w14:textId="77777777" w:rsidR="00FA3EE9" w:rsidRPr="00FA3EE9" w:rsidRDefault="00FA3EE9" w:rsidP="00285B8F">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26393FE8" w14:textId="77777777" w:rsidR="006A4986" w:rsidRPr="00FA3EE9" w:rsidRDefault="006A4986" w:rsidP="006A498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&lt;...&gt;Kazlų Rūdos savivaldybės taryba n u s p r e n d ž i a:</w:t>
      </w:r>
    </w:p>
    <w:p w14:paraId="418F4CBF" w14:textId="41792229" w:rsidR="006A4986" w:rsidRPr="00FA3EE9" w:rsidRDefault="006A4986" w:rsidP="006A498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Nustatyti Kazlų Rūdos visuomenės sveikatos biuro teikiamų paslaugų kainas (priedas):</w:t>
      </w:r>
    </w:p>
    <w:p w14:paraId="14F143D9" w14:textId="77777777" w:rsidR="009D310C" w:rsidRPr="00C60B4D" w:rsidRDefault="009D310C" w:rsidP="009D310C">
      <w:pPr>
        <w:spacing w:after="0" w:line="240" w:lineRule="auto"/>
        <w:jc w:val="both"/>
        <w:rPr>
          <w:rFonts w:ascii="Times New Roman" w:eastAsia="Times New Roman" w:hAnsi="Times New Roman" w:cs="Times New Roman"/>
          <w:color w:val="000000"/>
          <w:sz w:val="24"/>
          <w:szCs w:val="24"/>
          <w:lang w:eastAsia="lt-LT"/>
        </w:rPr>
      </w:pPr>
      <w:bookmarkStart w:id="34" w:name="_Hlk74816087"/>
    </w:p>
    <w:bookmarkEnd w:id="34"/>
    <w:p w14:paraId="2ED42B05" w14:textId="3FB66DA7" w:rsidR="00B82966" w:rsidRDefault="00F73AB6" w:rsidP="00B82966">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14. </w:t>
      </w:r>
      <w:r w:rsidR="00B0089D" w:rsidRPr="00B0089D">
        <w:rPr>
          <w:rFonts w:ascii="Times New Roman" w:eastAsia="Times New Roman" w:hAnsi="Times New Roman" w:cs="Times New Roman"/>
          <w:color w:val="000000"/>
          <w:sz w:val="24"/>
          <w:szCs w:val="24"/>
          <w:lang w:eastAsia="lt-LT"/>
        </w:rPr>
        <w:t xml:space="preserve">Vienasmenio subjekto </w:t>
      </w:r>
      <w:r w:rsidR="00FA5033">
        <w:rPr>
          <w:rFonts w:ascii="Times New Roman" w:eastAsia="Times New Roman" w:hAnsi="Times New Roman" w:cs="Times New Roman"/>
          <w:color w:val="000000"/>
          <w:sz w:val="24"/>
          <w:szCs w:val="24"/>
          <w:lang w:eastAsia="lt-LT"/>
        </w:rPr>
        <w:t xml:space="preserve">(Savivaldybės mero, Administracijos ar kitos įstaigos direktoriaus) </w:t>
      </w:r>
      <w:r w:rsidR="00B0089D" w:rsidRPr="00B0089D">
        <w:rPr>
          <w:rFonts w:ascii="Times New Roman" w:eastAsia="Times New Roman" w:hAnsi="Times New Roman" w:cs="Times New Roman"/>
          <w:color w:val="000000"/>
          <w:sz w:val="24"/>
          <w:szCs w:val="24"/>
          <w:lang w:eastAsia="lt-LT"/>
        </w:rPr>
        <w:t>priimamo teisės akto tvarkomąjį veiksmą reiškiantis žodis rašomas veiksmažodžio esamojo laiko vienaskaitos pirmojo asmens forma: „t</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v</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r</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n</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 „į</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g</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l</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o</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j</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 „n</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s</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 „p</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v</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e</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d</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w:t>
      </w:r>
      <w:r w:rsidR="00C60B4D">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„p</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k</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e</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č</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 „p</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r</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p</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ž</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į</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s</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 netekusiu (netekusiais) galios“ ir pan.</w:t>
      </w:r>
    </w:p>
    <w:p w14:paraId="0EAA9367" w14:textId="77777777" w:rsidR="00FA3EE9" w:rsidRDefault="00FA3EE9" w:rsidP="00C60B4D">
      <w:pPr>
        <w:spacing w:after="0" w:line="240" w:lineRule="auto"/>
        <w:ind w:firstLine="567"/>
        <w:jc w:val="both"/>
        <w:rPr>
          <w:rFonts w:ascii="Times New Roman" w:eastAsia="Times New Roman" w:hAnsi="Times New Roman" w:cs="Times New Roman"/>
          <w:i/>
          <w:iCs/>
          <w:color w:val="000000"/>
          <w:sz w:val="24"/>
          <w:szCs w:val="24"/>
          <w:lang w:eastAsia="lt-LT"/>
        </w:rPr>
      </w:pPr>
    </w:p>
    <w:p w14:paraId="5489D023" w14:textId="77777777" w:rsidR="00D60671" w:rsidRDefault="00D60671" w:rsidP="00C60B4D">
      <w:pPr>
        <w:spacing w:after="0" w:line="240" w:lineRule="auto"/>
        <w:ind w:firstLine="567"/>
        <w:jc w:val="both"/>
        <w:rPr>
          <w:rFonts w:ascii="Times New Roman" w:eastAsia="Times New Roman" w:hAnsi="Times New Roman" w:cs="Times New Roman"/>
          <w:i/>
          <w:iCs/>
          <w:color w:val="4472C4" w:themeColor="accent1"/>
          <w:sz w:val="24"/>
          <w:szCs w:val="24"/>
          <w:lang w:eastAsia="lt-LT"/>
        </w:rPr>
      </w:pPr>
    </w:p>
    <w:p w14:paraId="1F7E32BB" w14:textId="21EB2226" w:rsidR="00C60B4D" w:rsidRPr="00FA3EE9" w:rsidRDefault="00C60B4D" w:rsidP="00C60B4D">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i/>
          <w:iCs/>
          <w:color w:val="4472C4" w:themeColor="accent1"/>
          <w:sz w:val="24"/>
          <w:szCs w:val="24"/>
          <w:lang w:eastAsia="lt-LT"/>
        </w:rPr>
        <w:lastRenderedPageBreak/>
        <w:t>Pavyzdžiui</w:t>
      </w:r>
      <w:r w:rsidRPr="00FA3EE9">
        <w:rPr>
          <w:rFonts w:ascii="Times New Roman" w:eastAsia="Times New Roman" w:hAnsi="Times New Roman" w:cs="Times New Roman"/>
          <w:color w:val="4472C4" w:themeColor="accent1"/>
          <w:sz w:val="24"/>
          <w:szCs w:val="24"/>
          <w:lang w:eastAsia="lt-LT"/>
        </w:rPr>
        <w:t>:</w:t>
      </w:r>
    </w:p>
    <w:p w14:paraId="01BB2177" w14:textId="476CF17F" w:rsidR="00C60B4D" w:rsidRPr="00FA3EE9" w:rsidRDefault="00C60B4D" w:rsidP="00B82966">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39796C81" w14:textId="3B2A3CA5" w:rsidR="00C60B4D" w:rsidRPr="00FA3EE9" w:rsidRDefault="00C60B4D" w:rsidP="00B8296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&lt;...&gt;,</w:t>
      </w:r>
    </w:p>
    <w:p w14:paraId="72BC25F4" w14:textId="0D75E7BA" w:rsidR="00C60B4D" w:rsidRPr="00FA3EE9" w:rsidRDefault="00C60B4D" w:rsidP="00C60B4D">
      <w:pPr>
        <w:pStyle w:val="Pagrindinistekstas"/>
        <w:tabs>
          <w:tab w:val="left" w:pos="567"/>
        </w:tabs>
        <w:ind w:firstLine="567"/>
        <w:jc w:val="both"/>
        <w:rPr>
          <w:color w:val="4472C4" w:themeColor="accent1"/>
          <w:szCs w:val="24"/>
        </w:rPr>
      </w:pPr>
      <w:r w:rsidRPr="00FA3EE9">
        <w:rPr>
          <w:color w:val="4472C4" w:themeColor="accent1"/>
          <w:szCs w:val="24"/>
        </w:rPr>
        <w:t xml:space="preserve">d e l e g u o j u Vardą </w:t>
      </w:r>
      <w:proofErr w:type="spellStart"/>
      <w:r w:rsidRPr="00FA3EE9">
        <w:rPr>
          <w:color w:val="4472C4" w:themeColor="accent1"/>
          <w:szCs w:val="24"/>
        </w:rPr>
        <w:t>Pavardenį</w:t>
      </w:r>
      <w:proofErr w:type="spellEnd"/>
      <w:r w:rsidRPr="00FA3EE9">
        <w:rPr>
          <w:color w:val="4472C4" w:themeColor="accent1"/>
          <w:szCs w:val="24"/>
        </w:rPr>
        <w:t>, Kazlų Rūdos savivaldybės tarybos narį, dalyvauti Kazlų Rūdos savivaldybės jaunimo reikalų tarybos veikloje.</w:t>
      </w:r>
    </w:p>
    <w:p w14:paraId="5E65640D" w14:textId="54996A72" w:rsidR="00C60B4D" w:rsidRPr="00FA3EE9" w:rsidRDefault="00C60B4D" w:rsidP="00B82966">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00852A29" w14:textId="77777777" w:rsidR="00D802C6" w:rsidRPr="00FA3EE9" w:rsidRDefault="00C60B4D" w:rsidP="00D802C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&lt;...&gt;,</w:t>
      </w:r>
    </w:p>
    <w:p w14:paraId="0128DA77" w14:textId="362C7B27" w:rsidR="00D802C6" w:rsidRPr="00FA3EE9" w:rsidRDefault="00D802C6" w:rsidP="00D802C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hAnsi="Times New Roman" w:cs="Times New Roman"/>
          <w:color w:val="4472C4" w:themeColor="accent1"/>
          <w:sz w:val="24"/>
          <w:szCs w:val="24"/>
          <w:lang w:eastAsia="lt-LT"/>
        </w:rPr>
        <w:t>t v i r t i n u Kazlų Rūdos savivaldybės gripo ir ūmių viršutinių kvėpavimo takų infekcijų epidemiologinės priežiūros ir prevencijos priemonių planą 2021–2024 metams (pridedama).</w:t>
      </w:r>
    </w:p>
    <w:p w14:paraId="637D4A7D" w14:textId="589F924C" w:rsidR="00D802C6" w:rsidRPr="00FA3EE9" w:rsidRDefault="00D802C6" w:rsidP="00D802C6">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7CBC553B" w14:textId="3FE4D702" w:rsidR="00D802C6" w:rsidRPr="00FA3EE9" w:rsidRDefault="00D802C6" w:rsidP="00D802C6">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FA3EE9">
        <w:rPr>
          <w:rFonts w:ascii="Times New Roman" w:eastAsia="Times New Roman" w:hAnsi="Times New Roman" w:cs="Times New Roman"/>
          <w:color w:val="4472C4" w:themeColor="accent1"/>
          <w:sz w:val="24"/>
          <w:szCs w:val="24"/>
          <w:lang w:eastAsia="lt-LT"/>
        </w:rPr>
        <w:t>&lt;...&gt;:</w:t>
      </w:r>
    </w:p>
    <w:p w14:paraId="79A946BA" w14:textId="1E0BE4D4" w:rsidR="00D802C6" w:rsidRPr="00FA3EE9" w:rsidRDefault="00D802C6" w:rsidP="00D802C6">
      <w:pPr>
        <w:spacing w:after="0" w:line="240" w:lineRule="auto"/>
        <w:ind w:firstLine="567"/>
        <w:jc w:val="both"/>
        <w:rPr>
          <w:rFonts w:ascii="Times New Roman" w:hAnsi="Times New Roman" w:cs="Times New Roman"/>
          <w:color w:val="4472C4" w:themeColor="accent1"/>
          <w:sz w:val="24"/>
          <w:szCs w:val="24"/>
        </w:rPr>
      </w:pPr>
      <w:r w:rsidRPr="00FA3EE9">
        <w:rPr>
          <w:rFonts w:ascii="Times New Roman" w:hAnsi="Times New Roman" w:cs="Times New Roman"/>
          <w:color w:val="4472C4" w:themeColor="accent1"/>
          <w:sz w:val="24"/>
          <w:szCs w:val="24"/>
        </w:rPr>
        <w:t>1. S k i r i u socialines pašalpas socialinę riziką patyrusiems bendrai gyvenantiems asmenims ar vienam gyvenančiam asmeniui:</w:t>
      </w:r>
    </w:p>
    <w:p w14:paraId="49565269" w14:textId="1675B2AB" w:rsidR="00D802C6" w:rsidRPr="00FA3EE9" w:rsidRDefault="00D802C6" w:rsidP="00D802C6">
      <w:pPr>
        <w:spacing w:after="0" w:line="240" w:lineRule="auto"/>
        <w:ind w:firstLine="567"/>
        <w:jc w:val="both"/>
        <w:rPr>
          <w:rFonts w:ascii="Times New Roman" w:hAnsi="Times New Roman" w:cs="Times New Roman"/>
          <w:color w:val="4472C4" w:themeColor="accent1"/>
          <w:sz w:val="24"/>
          <w:szCs w:val="24"/>
        </w:rPr>
      </w:pPr>
      <w:r w:rsidRPr="00FA3EE9">
        <w:rPr>
          <w:rFonts w:ascii="Times New Roman" w:hAnsi="Times New Roman" w:cs="Times New Roman"/>
          <w:color w:val="4472C4" w:themeColor="accent1"/>
          <w:sz w:val="24"/>
          <w:szCs w:val="24"/>
        </w:rPr>
        <w:t>(....)</w:t>
      </w:r>
    </w:p>
    <w:p w14:paraId="6F0A2343" w14:textId="06C490CF" w:rsidR="00C60B4D" w:rsidRPr="00FA3EE9" w:rsidRDefault="00D802C6" w:rsidP="009D310C">
      <w:pPr>
        <w:ind w:left="-142" w:right="-161" w:firstLine="802"/>
        <w:jc w:val="both"/>
        <w:rPr>
          <w:rFonts w:ascii="Times New Roman" w:hAnsi="Times New Roman" w:cs="Times New Roman"/>
          <w:color w:val="4472C4" w:themeColor="accent1"/>
          <w:sz w:val="24"/>
          <w:szCs w:val="24"/>
        </w:rPr>
      </w:pPr>
      <w:r w:rsidRPr="00FA3EE9">
        <w:rPr>
          <w:rFonts w:ascii="Times New Roman" w:hAnsi="Times New Roman" w:cs="Times New Roman"/>
          <w:color w:val="4472C4" w:themeColor="accent1"/>
          <w:sz w:val="24"/>
          <w:szCs w:val="24"/>
        </w:rPr>
        <w:t>2. N u r o d a u Buhalterinės apskaitos skyriui šio įsakymo 1 punktu skirtas 1751,69 euro (vienas tūkstantis septyni šimtai penkiasdešimt vienas Eur 69 centai) socialines pašalpas pervesti į paslaugų teikėjo UAB ,,Gulbelė“ (2012-11-07 Sutartis Nr.265) sąskaitą.</w:t>
      </w:r>
    </w:p>
    <w:p w14:paraId="1D97D949" w14:textId="77777777" w:rsidR="00F73AB6" w:rsidRDefault="00F73AB6" w:rsidP="00F73AB6">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15. </w:t>
      </w:r>
      <w:r w:rsidR="00B0089D" w:rsidRPr="00B0089D">
        <w:rPr>
          <w:rFonts w:ascii="Times New Roman" w:eastAsia="Times New Roman" w:hAnsi="Times New Roman" w:cs="Times New Roman"/>
          <w:color w:val="000000"/>
          <w:sz w:val="24"/>
          <w:szCs w:val="24"/>
          <w:lang w:eastAsia="lt-LT"/>
        </w:rPr>
        <w:t>Kai teisės aktą priima keli subjektai, teisės akto tvarkomąjį veiksmą reiškiantis žodis rašomas veiksmažodžio esamojo laiko daugiskaitos pirmojo asmens forma: „tvirtiname“, „įgaliojame“, „nustatome“, „pavedame“ „pakeičiame“, „pripažįstame netekusiu (netekusiais) galios“ ir pan.</w:t>
      </w:r>
      <w:bookmarkStart w:id="35" w:name="part_ec261098dc43454fb04e53df67d1ff43"/>
      <w:bookmarkEnd w:id="35"/>
    </w:p>
    <w:p w14:paraId="5946BC57" w14:textId="77777777" w:rsidR="00F73AB6" w:rsidRDefault="00FA5033" w:rsidP="00F73AB6">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w:t>
      </w:r>
      <w:r w:rsidR="00F73AB6">
        <w:rPr>
          <w:rFonts w:ascii="Times New Roman" w:eastAsia="Times New Roman" w:hAnsi="Times New Roman" w:cs="Times New Roman"/>
          <w:color w:val="000000"/>
          <w:sz w:val="24"/>
          <w:szCs w:val="24"/>
          <w:lang w:eastAsia="lt-LT"/>
        </w:rPr>
        <w:t>6</w:t>
      </w:r>
      <w:r w:rsidR="00B0089D" w:rsidRPr="00B0089D">
        <w:rPr>
          <w:rFonts w:ascii="Times New Roman" w:eastAsia="Times New Roman" w:hAnsi="Times New Roman" w:cs="Times New Roman"/>
          <w:color w:val="000000"/>
          <w:sz w:val="24"/>
          <w:szCs w:val="24"/>
          <w:lang w:eastAsia="lt-LT"/>
        </w:rPr>
        <w:t>. Teisės akte vartojamos sąvokos išdėstomos viename punkte punktų papunkčiais</w:t>
      </w:r>
      <w:r w:rsidR="00B0089D" w:rsidRPr="00B0089D">
        <w:rPr>
          <w:rFonts w:ascii="Times New Roman" w:eastAsia="Times New Roman" w:hAnsi="Times New Roman" w:cs="Times New Roman"/>
          <w:b/>
          <w:bCs/>
          <w:color w:val="000000"/>
          <w:sz w:val="24"/>
          <w:szCs w:val="24"/>
          <w:lang w:eastAsia="lt-LT"/>
        </w:rPr>
        <w:t> </w:t>
      </w:r>
      <w:r w:rsidR="00B0089D" w:rsidRPr="00B0089D">
        <w:rPr>
          <w:rFonts w:ascii="Times New Roman" w:eastAsia="Times New Roman" w:hAnsi="Times New Roman" w:cs="Times New Roman"/>
          <w:color w:val="000000"/>
          <w:sz w:val="24"/>
          <w:szCs w:val="24"/>
          <w:lang w:eastAsia="lt-LT"/>
        </w:rPr>
        <w:t>abėcėlės tvarka. Sąvokas įvardijantys terminai paryškinami.</w:t>
      </w:r>
      <w:bookmarkStart w:id="36" w:name="part_4aab2b59073e4100bbbfc398b9a1507a"/>
      <w:bookmarkEnd w:id="36"/>
    </w:p>
    <w:p w14:paraId="53307819" w14:textId="77777777" w:rsidR="00F73AB6" w:rsidRDefault="00B82966" w:rsidP="00F73AB6">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w:t>
      </w:r>
      <w:r w:rsidR="00F73AB6">
        <w:rPr>
          <w:rFonts w:ascii="Times New Roman" w:eastAsia="Times New Roman" w:hAnsi="Times New Roman" w:cs="Times New Roman"/>
          <w:color w:val="000000"/>
          <w:sz w:val="24"/>
          <w:szCs w:val="24"/>
          <w:lang w:eastAsia="lt-LT"/>
        </w:rPr>
        <w:t>7</w:t>
      </w:r>
      <w:r w:rsidR="00B0089D" w:rsidRPr="00B0089D">
        <w:rPr>
          <w:rFonts w:ascii="Times New Roman" w:eastAsia="Times New Roman" w:hAnsi="Times New Roman" w:cs="Times New Roman"/>
          <w:color w:val="000000"/>
          <w:sz w:val="24"/>
          <w:szCs w:val="24"/>
          <w:lang w:eastAsia="lt-LT"/>
        </w:rPr>
        <w:t>. Teisės akto tekste teikiant nuorodas į įstatymą, kurio straipsnių dalys sunumeruotos, minimų straipsnių dalys ir punktai žymimi arabišku skaitmeniu (pvz., 5 straipsnio 2 dalies 3 punktas), o punktų papunkčiai žymimi raidėmis be uždaromojo skliausto. Teikiant nuorodą į įstatymą, išskyrus Lietuvos Respublikos Konstituciją, kurio straipsnių dalys nesunumeruotos, teisės akto tekste minimos straipsnių dalys taip pat rašomos arabiškais skaitmenimis. Teisės akto tekste teikiant nuorodą į Lietuvos Respublikos Konstitucijos straipsnio dalį, taip pat pačiame Konstitucijos tekste straipsnio dalys rašomos žodžiais įvardžiuotine skaitvardžio forma (pvz., 57 straipsnio antroji dalis, 87 straipsnio ketvirtoji dalis).</w:t>
      </w:r>
      <w:bookmarkStart w:id="37" w:name="part_8bba7e3c9bdb48a9b594713d5c1f7641"/>
      <w:bookmarkEnd w:id="37"/>
    </w:p>
    <w:p w14:paraId="3883C8AA" w14:textId="64DB2EB0" w:rsidR="00B0089D" w:rsidRPr="00B0089D" w:rsidRDefault="00B82966" w:rsidP="00F73AB6">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w:t>
      </w:r>
      <w:r w:rsidR="00F73AB6">
        <w:rPr>
          <w:rFonts w:ascii="Times New Roman" w:eastAsia="Times New Roman" w:hAnsi="Times New Roman" w:cs="Times New Roman"/>
          <w:color w:val="000000"/>
          <w:sz w:val="24"/>
          <w:szCs w:val="24"/>
          <w:lang w:eastAsia="lt-LT"/>
        </w:rPr>
        <w:t>8</w:t>
      </w:r>
      <w:r w:rsidR="00B0089D" w:rsidRPr="00B0089D">
        <w:rPr>
          <w:rFonts w:ascii="Times New Roman" w:eastAsia="Times New Roman" w:hAnsi="Times New Roman" w:cs="Times New Roman"/>
          <w:color w:val="000000"/>
          <w:sz w:val="24"/>
          <w:szCs w:val="24"/>
          <w:lang w:eastAsia="lt-LT"/>
        </w:rPr>
        <w:t>.</w:t>
      </w:r>
      <w:r w:rsidR="00913B25">
        <w:rPr>
          <w:rFonts w:ascii="Times New Roman" w:eastAsia="Times New Roman" w:hAnsi="Times New Roman" w:cs="Times New Roman"/>
          <w:color w:val="000000"/>
          <w:sz w:val="24"/>
          <w:szCs w:val="24"/>
          <w:lang w:eastAsia="lt-LT"/>
        </w:rPr>
        <w:t xml:space="preserve"> T</w:t>
      </w:r>
      <w:r w:rsidR="00B0089D" w:rsidRPr="00B0089D">
        <w:rPr>
          <w:rFonts w:ascii="Times New Roman" w:eastAsia="Times New Roman" w:hAnsi="Times New Roman" w:cs="Times New Roman"/>
          <w:color w:val="000000"/>
          <w:sz w:val="24"/>
          <w:szCs w:val="24"/>
          <w:lang w:eastAsia="lt-LT"/>
        </w:rPr>
        <w:t>eisės aktu tvirtinami nuostatai, taisyklės, programa, įkainių sąrašas ir pan.</w:t>
      </w:r>
      <w:r w:rsidR="00913B25">
        <w:rPr>
          <w:rFonts w:ascii="Times New Roman" w:eastAsia="Times New Roman" w:hAnsi="Times New Roman" w:cs="Times New Roman"/>
          <w:color w:val="000000"/>
          <w:sz w:val="24"/>
          <w:szCs w:val="24"/>
          <w:lang w:eastAsia="lt-LT"/>
        </w:rPr>
        <w:t xml:space="preserve"> dėstomi atskirame lape su tvirtinimo žyma. T</w:t>
      </w:r>
      <w:r w:rsidR="00B0089D" w:rsidRPr="00B0089D">
        <w:rPr>
          <w:rFonts w:ascii="Times New Roman" w:eastAsia="Times New Roman" w:hAnsi="Times New Roman" w:cs="Times New Roman"/>
          <w:color w:val="000000"/>
          <w:sz w:val="24"/>
          <w:szCs w:val="24"/>
          <w:lang w:eastAsia="lt-LT"/>
        </w:rPr>
        <w:t>eisės akto tvirtinimo žymoje nurodomas teisės aktą tvirtinančio subjekto (subjektų) pavadinimas, teisės akto tvirtinimo data, teisės akto rūšis ir teisės aktą priėmusio subjekto (subjektų) suteiktas numeris.</w:t>
      </w:r>
    </w:p>
    <w:p w14:paraId="32B5E3D9" w14:textId="77777777" w:rsidR="00B0089D" w:rsidRPr="00B0089D" w:rsidRDefault="00B0089D" w:rsidP="00B0089D">
      <w:pPr>
        <w:spacing w:after="0" w:line="276" w:lineRule="atLeast"/>
        <w:ind w:firstLine="284"/>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06F2B741" w14:textId="77777777" w:rsidR="00B0089D" w:rsidRPr="00913B25" w:rsidRDefault="00B0089D" w:rsidP="00B0089D">
      <w:pPr>
        <w:spacing w:after="0" w:line="276" w:lineRule="atLeast"/>
        <w:ind w:firstLine="284"/>
        <w:jc w:val="both"/>
        <w:textAlignment w:val="center"/>
        <w:rPr>
          <w:rFonts w:ascii="Times New Roman" w:eastAsia="Times New Roman" w:hAnsi="Times New Roman" w:cs="Times New Roman"/>
          <w:i/>
          <w:iCs/>
          <w:color w:val="4472C4" w:themeColor="accent1"/>
          <w:sz w:val="24"/>
          <w:szCs w:val="24"/>
          <w:lang w:eastAsia="lt-LT"/>
        </w:rPr>
      </w:pPr>
      <w:bookmarkStart w:id="38" w:name="_Hlk74817054"/>
      <w:r w:rsidRPr="00913B25">
        <w:rPr>
          <w:rFonts w:ascii="Times New Roman" w:eastAsia="Times New Roman" w:hAnsi="Times New Roman" w:cs="Times New Roman"/>
          <w:i/>
          <w:iCs/>
          <w:color w:val="4472C4" w:themeColor="accent1"/>
          <w:sz w:val="24"/>
          <w:szCs w:val="24"/>
          <w:lang w:eastAsia="lt-LT"/>
        </w:rPr>
        <w:t>Pavyzdžiui:</w:t>
      </w:r>
    </w:p>
    <w:p w14:paraId="286CEDAA" w14:textId="6BD6F27F" w:rsidR="00B0089D" w:rsidRPr="00913B25" w:rsidRDefault="0082396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i/>
          <w:iCs/>
          <w:color w:val="4472C4" w:themeColor="accent1"/>
          <w:sz w:val="24"/>
          <w:szCs w:val="24"/>
          <w:lang w:eastAsia="lt-LT"/>
        </w:rPr>
        <w:t xml:space="preserve">                                                                                        </w:t>
      </w:r>
      <w:bookmarkStart w:id="39" w:name="_Hlk74668177"/>
      <w:r w:rsidR="00B0089D" w:rsidRPr="00913B25">
        <w:rPr>
          <w:rFonts w:ascii="Times New Roman" w:eastAsia="Times New Roman" w:hAnsi="Times New Roman" w:cs="Times New Roman"/>
          <w:color w:val="4472C4" w:themeColor="accent1"/>
          <w:sz w:val="24"/>
          <w:szCs w:val="24"/>
          <w:lang w:eastAsia="lt-LT"/>
        </w:rPr>
        <w:t>PATVIRTINTA</w:t>
      </w:r>
    </w:p>
    <w:p w14:paraId="75E65D4F" w14:textId="111D2E5E" w:rsidR="00B0089D" w:rsidRPr="00913B25" w:rsidRDefault="0082396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r w:rsidR="00CC51CA" w:rsidRPr="00913B25">
        <w:rPr>
          <w:rFonts w:ascii="Times New Roman" w:eastAsia="Times New Roman" w:hAnsi="Times New Roman" w:cs="Times New Roman"/>
          <w:color w:val="4472C4" w:themeColor="accent1"/>
          <w:sz w:val="24"/>
          <w:szCs w:val="24"/>
          <w:lang w:eastAsia="lt-LT"/>
        </w:rPr>
        <w:t>Kazlų Rūdos savivaldybės tarybos</w:t>
      </w:r>
    </w:p>
    <w:p w14:paraId="5ED1D0D9" w14:textId="38764304" w:rsidR="00823964" w:rsidRPr="00913B25" w:rsidRDefault="0082396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r w:rsidR="00B0089D" w:rsidRPr="00913B25">
        <w:rPr>
          <w:rFonts w:ascii="Times New Roman" w:eastAsia="Times New Roman" w:hAnsi="Times New Roman" w:cs="Times New Roman"/>
          <w:color w:val="4472C4" w:themeColor="accent1"/>
          <w:sz w:val="24"/>
          <w:szCs w:val="24"/>
          <w:lang w:eastAsia="lt-LT"/>
        </w:rPr>
        <w:t>2</w:t>
      </w:r>
      <w:r w:rsidR="00CC51CA" w:rsidRPr="00913B25">
        <w:rPr>
          <w:rFonts w:ascii="Times New Roman" w:eastAsia="Times New Roman" w:hAnsi="Times New Roman" w:cs="Times New Roman"/>
          <w:color w:val="4472C4" w:themeColor="accent1"/>
          <w:sz w:val="24"/>
          <w:szCs w:val="24"/>
          <w:lang w:eastAsia="lt-LT"/>
        </w:rPr>
        <w:t>021</w:t>
      </w:r>
      <w:r w:rsidR="00B0089D" w:rsidRPr="00913B25">
        <w:rPr>
          <w:rFonts w:ascii="Times New Roman" w:eastAsia="Times New Roman" w:hAnsi="Times New Roman" w:cs="Times New Roman"/>
          <w:color w:val="4472C4" w:themeColor="accent1"/>
          <w:sz w:val="24"/>
          <w:szCs w:val="24"/>
          <w:lang w:eastAsia="lt-LT"/>
        </w:rPr>
        <w:t xml:space="preserve"> m. vasario 15 d. </w:t>
      </w:r>
      <w:r w:rsidR="00CC51CA" w:rsidRPr="00913B25">
        <w:rPr>
          <w:rFonts w:ascii="Times New Roman" w:eastAsia="Times New Roman" w:hAnsi="Times New Roman" w:cs="Times New Roman"/>
          <w:color w:val="4472C4" w:themeColor="accent1"/>
          <w:sz w:val="24"/>
          <w:szCs w:val="24"/>
          <w:lang w:eastAsia="lt-LT"/>
        </w:rPr>
        <w:t>sprendimu</w:t>
      </w:r>
      <w:r w:rsidRPr="00913B25">
        <w:rPr>
          <w:rFonts w:ascii="Times New Roman" w:eastAsia="Times New Roman" w:hAnsi="Times New Roman" w:cs="Times New Roman"/>
          <w:color w:val="4472C4" w:themeColor="accent1"/>
          <w:sz w:val="24"/>
          <w:szCs w:val="24"/>
          <w:lang w:eastAsia="lt-LT"/>
        </w:rPr>
        <w:t xml:space="preserve"> Nr. TS-54</w:t>
      </w:r>
    </w:p>
    <w:bookmarkEnd w:id="38"/>
    <w:bookmarkEnd w:id="39"/>
    <w:p w14:paraId="49336BBC" w14:textId="6CF5DA23" w:rsidR="00CC51CA" w:rsidRPr="00913B25" w:rsidRDefault="00823964" w:rsidP="00B0089D">
      <w:pPr>
        <w:spacing w:after="0" w:line="276" w:lineRule="atLeast"/>
        <w:ind w:left="5529"/>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w:t>
      </w:r>
    </w:p>
    <w:p w14:paraId="76997711" w14:textId="546B4185" w:rsidR="00823964" w:rsidRPr="00913B25" w:rsidRDefault="0082396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r w:rsidR="007536E8" w:rsidRPr="00913B25">
        <w:rPr>
          <w:rFonts w:ascii="Times New Roman" w:eastAsia="Times New Roman" w:hAnsi="Times New Roman" w:cs="Times New Roman"/>
          <w:color w:val="4472C4" w:themeColor="accent1"/>
          <w:sz w:val="24"/>
          <w:szCs w:val="24"/>
          <w:lang w:eastAsia="lt-LT"/>
        </w:rPr>
        <w:t xml:space="preserve">  </w:t>
      </w:r>
      <w:r w:rsidRPr="00913B25">
        <w:rPr>
          <w:rFonts w:ascii="Times New Roman" w:eastAsia="Times New Roman" w:hAnsi="Times New Roman" w:cs="Times New Roman"/>
          <w:color w:val="4472C4" w:themeColor="accent1"/>
          <w:sz w:val="24"/>
          <w:szCs w:val="24"/>
          <w:lang w:eastAsia="lt-LT"/>
        </w:rPr>
        <w:t>PATVIRTINTA</w:t>
      </w:r>
    </w:p>
    <w:p w14:paraId="44A566EF" w14:textId="77777777" w:rsidR="00871BB4" w:rsidRPr="00913B25" w:rsidRDefault="0082396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r w:rsidR="00871BB4" w:rsidRPr="00913B25">
        <w:rPr>
          <w:rFonts w:ascii="Times New Roman" w:eastAsia="Times New Roman" w:hAnsi="Times New Roman" w:cs="Times New Roman"/>
          <w:color w:val="4472C4" w:themeColor="accent1"/>
          <w:sz w:val="24"/>
          <w:szCs w:val="24"/>
          <w:lang w:eastAsia="lt-LT"/>
        </w:rPr>
        <w:t xml:space="preserve">  </w:t>
      </w:r>
      <w:r w:rsidRPr="00913B25">
        <w:rPr>
          <w:rFonts w:ascii="Times New Roman" w:eastAsia="Times New Roman" w:hAnsi="Times New Roman" w:cs="Times New Roman"/>
          <w:color w:val="4472C4" w:themeColor="accent1"/>
          <w:sz w:val="24"/>
          <w:szCs w:val="24"/>
          <w:lang w:eastAsia="lt-LT"/>
        </w:rPr>
        <w:t>Kazlų Rūdos savivaldybės</w:t>
      </w:r>
    </w:p>
    <w:p w14:paraId="7879B731" w14:textId="4D27B032" w:rsidR="00823964" w:rsidRPr="00913B25" w:rsidRDefault="00871BB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r w:rsidR="00823964" w:rsidRPr="00913B25">
        <w:rPr>
          <w:rFonts w:ascii="Times New Roman" w:eastAsia="Times New Roman" w:hAnsi="Times New Roman" w:cs="Times New Roman"/>
          <w:color w:val="4472C4" w:themeColor="accent1"/>
          <w:sz w:val="24"/>
          <w:szCs w:val="24"/>
          <w:lang w:eastAsia="lt-LT"/>
        </w:rPr>
        <w:t>administracijos direktoriaus</w:t>
      </w:r>
    </w:p>
    <w:p w14:paraId="2DB3636B" w14:textId="15198CFD" w:rsidR="00871BB4" w:rsidRPr="00913B25" w:rsidRDefault="0082396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r w:rsidR="00871BB4" w:rsidRPr="00913B25">
        <w:rPr>
          <w:rFonts w:ascii="Times New Roman" w:eastAsia="Times New Roman" w:hAnsi="Times New Roman" w:cs="Times New Roman"/>
          <w:color w:val="4472C4" w:themeColor="accent1"/>
          <w:sz w:val="24"/>
          <w:szCs w:val="24"/>
          <w:lang w:eastAsia="lt-LT"/>
        </w:rPr>
        <w:t xml:space="preserve"> </w:t>
      </w:r>
      <w:r w:rsidRPr="00913B25">
        <w:rPr>
          <w:rFonts w:ascii="Times New Roman" w:eastAsia="Times New Roman" w:hAnsi="Times New Roman" w:cs="Times New Roman"/>
          <w:color w:val="4472C4" w:themeColor="accent1"/>
          <w:sz w:val="24"/>
          <w:szCs w:val="24"/>
          <w:lang w:eastAsia="lt-LT"/>
        </w:rPr>
        <w:t xml:space="preserve">2021 m. </w:t>
      </w:r>
      <w:r w:rsidR="00871BB4" w:rsidRPr="00913B25">
        <w:rPr>
          <w:rFonts w:ascii="Times New Roman" w:eastAsia="Times New Roman" w:hAnsi="Times New Roman" w:cs="Times New Roman"/>
          <w:color w:val="4472C4" w:themeColor="accent1"/>
          <w:sz w:val="24"/>
          <w:szCs w:val="24"/>
          <w:lang w:eastAsia="lt-LT"/>
        </w:rPr>
        <w:t>kovo</w:t>
      </w:r>
      <w:r w:rsidRPr="00913B25">
        <w:rPr>
          <w:rFonts w:ascii="Times New Roman" w:eastAsia="Times New Roman" w:hAnsi="Times New Roman" w:cs="Times New Roman"/>
          <w:color w:val="4472C4" w:themeColor="accent1"/>
          <w:sz w:val="24"/>
          <w:szCs w:val="24"/>
          <w:lang w:eastAsia="lt-LT"/>
        </w:rPr>
        <w:t xml:space="preserve"> 1</w:t>
      </w:r>
      <w:r w:rsidR="00871BB4" w:rsidRPr="00913B25">
        <w:rPr>
          <w:rFonts w:ascii="Times New Roman" w:eastAsia="Times New Roman" w:hAnsi="Times New Roman" w:cs="Times New Roman"/>
          <w:color w:val="4472C4" w:themeColor="accent1"/>
          <w:sz w:val="24"/>
          <w:szCs w:val="24"/>
          <w:lang w:eastAsia="lt-LT"/>
        </w:rPr>
        <w:t>1</w:t>
      </w:r>
      <w:r w:rsidRPr="00913B25">
        <w:rPr>
          <w:rFonts w:ascii="Times New Roman" w:eastAsia="Times New Roman" w:hAnsi="Times New Roman" w:cs="Times New Roman"/>
          <w:color w:val="4472C4" w:themeColor="accent1"/>
          <w:sz w:val="24"/>
          <w:szCs w:val="24"/>
          <w:lang w:eastAsia="lt-LT"/>
        </w:rPr>
        <w:t> d.</w:t>
      </w:r>
      <w:r w:rsidR="00871BB4" w:rsidRPr="00913B25">
        <w:rPr>
          <w:rFonts w:ascii="Times New Roman" w:eastAsia="Times New Roman" w:hAnsi="Times New Roman" w:cs="Times New Roman"/>
          <w:color w:val="4472C4" w:themeColor="accent1"/>
          <w:sz w:val="24"/>
          <w:szCs w:val="24"/>
          <w:lang w:eastAsia="lt-LT"/>
        </w:rPr>
        <w:t xml:space="preserve"> įsakymu Nr. AT-147</w:t>
      </w:r>
    </w:p>
    <w:p w14:paraId="104277F7" w14:textId="5BACA4B6" w:rsidR="00871BB4" w:rsidRPr="00913B25" w:rsidRDefault="00871BB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w:t>
      </w:r>
    </w:p>
    <w:p w14:paraId="3B2776D9" w14:textId="07076D57" w:rsidR="00871BB4" w:rsidRPr="00913B25" w:rsidRDefault="00871BB4" w:rsidP="00871BB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PATVIRTINTA</w:t>
      </w:r>
    </w:p>
    <w:p w14:paraId="7407243E" w14:textId="64595407" w:rsidR="00871BB4" w:rsidRPr="00913B25" w:rsidRDefault="00871BB4" w:rsidP="00871BB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Kazlų Rūdos savivaldybės mero</w:t>
      </w:r>
    </w:p>
    <w:p w14:paraId="51064E51" w14:textId="76837948" w:rsidR="00871BB4" w:rsidRPr="00913B25" w:rsidRDefault="00871BB4" w:rsidP="00871BB4">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2021 m.  birželio 4 d. potvarkiu Nr. MV-83</w:t>
      </w:r>
    </w:p>
    <w:p w14:paraId="66435BC2" w14:textId="77777777" w:rsidR="002B32C5" w:rsidRDefault="002B32C5" w:rsidP="002B32C5">
      <w:pPr>
        <w:widowControl w:val="0"/>
        <w:suppressAutoHyphens/>
        <w:spacing w:line="240" w:lineRule="auto"/>
        <w:ind w:firstLine="312"/>
        <w:jc w:val="both"/>
        <w:textAlignment w:val="center"/>
        <w:rPr>
          <w:rFonts w:ascii="Times New Roman" w:hAnsi="Times New Roman" w:cs="Times New Roman"/>
          <w:color w:val="000000"/>
          <w:sz w:val="24"/>
          <w:szCs w:val="24"/>
          <w:lang w:eastAsia="lt-LT"/>
        </w:rPr>
      </w:pPr>
    </w:p>
    <w:p w14:paraId="0D129394" w14:textId="640CD87D" w:rsidR="002B32C5" w:rsidRDefault="00660D58" w:rsidP="002B32C5">
      <w:pPr>
        <w:widowControl w:val="0"/>
        <w:suppressAutoHyphens/>
        <w:spacing w:line="240" w:lineRule="auto"/>
        <w:ind w:firstLine="312"/>
        <w:jc w:val="both"/>
        <w:textAlignment w:val="center"/>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 xml:space="preserve">19. </w:t>
      </w:r>
      <w:r w:rsidR="002B32C5">
        <w:rPr>
          <w:rFonts w:ascii="Times New Roman" w:hAnsi="Times New Roman" w:cs="Times New Roman"/>
          <w:color w:val="000000"/>
          <w:sz w:val="24"/>
          <w:szCs w:val="24"/>
          <w:lang w:eastAsia="lt-LT"/>
        </w:rPr>
        <w:t>Tvirtinamo dokumento</w:t>
      </w:r>
      <w:r w:rsidR="002B32C5" w:rsidRPr="00913B25">
        <w:rPr>
          <w:rFonts w:ascii="Times New Roman" w:hAnsi="Times New Roman" w:cs="Times New Roman"/>
          <w:color w:val="000000"/>
          <w:sz w:val="24"/>
          <w:szCs w:val="24"/>
          <w:lang w:eastAsia="lt-LT"/>
        </w:rPr>
        <w:t xml:space="preserve"> pavadinimas išdėstomas po </w:t>
      </w:r>
      <w:r w:rsidR="002B32C5">
        <w:rPr>
          <w:rFonts w:ascii="Times New Roman" w:hAnsi="Times New Roman" w:cs="Times New Roman"/>
          <w:color w:val="000000"/>
          <w:sz w:val="24"/>
          <w:szCs w:val="24"/>
          <w:lang w:eastAsia="lt-LT"/>
        </w:rPr>
        <w:t>tvirtinimo</w:t>
      </w:r>
      <w:r w:rsidR="002B32C5" w:rsidRPr="00913B25">
        <w:rPr>
          <w:rFonts w:ascii="Times New Roman" w:hAnsi="Times New Roman" w:cs="Times New Roman"/>
          <w:color w:val="000000"/>
          <w:sz w:val="24"/>
          <w:szCs w:val="24"/>
          <w:lang w:eastAsia="lt-LT"/>
        </w:rPr>
        <w:t xml:space="preserve"> žyma centr</w:t>
      </w:r>
      <w:r w:rsidR="002B32C5">
        <w:rPr>
          <w:rFonts w:ascii="Times New Roman" w:hAnsi="Times New Roman" w:cs="Times New Roman"/>
          <w:color w:val="000000"/>
          <w:sz w:val="24"/>
          <w:szCs w:val="24"/>
          <w:lang w:eastAsia="lt-LT"/>
        </w:rPr>
        <w:t>uotai</w:t>
      </w:r>
      <w:r w:rsidR="002B32C5" w:rsidRPr="00913B25">
        <w:rPr>
          <w:rFonts w:ascii="Times New Roman" w:hAnsi="Times New Roman" w:cs="Times New Roman"/>
          <w:color w:val="000000"/>
          <w:sz w:val="24"/>
          <w:szCs w:val="24"/>
          <w:lang w:eastAsia="lt-LT"/>
        </w:rPr>
        <w:t xml:space="preserve"> didžiosiomis paryškintomis raidėmis.</w:t>
      </w:r>
    </w:p>
    <w:p w14:paraId="35558C79" w14:textId="77777777" w:rsidR="002B32C5" w:rsidRPr="00913B25" w:rsidRDefault="002B32C5" w:rsidP="002B32C5">
      <w:pPr>
        <w:spacing w:after="0" w:line="276" w:lineRule="atLeast"/>
        <w:ind w:firstLine="284"/>
        <w:jc w:val="both"/>
        <w:textAlignment w:val="center"/>
        <w:rPr>
          <w:rFonts w:ascii="Times New Roman" w:eastAsia="Times New Roman" w:hAnsi="Times New Roman" w:cs="Times New Roman"/>
          <w:i/>
          <w:iCs/>
          <w:color w:val="4472C4" w:themeColor="accent1"/>
          <w:sz w:val="24"/>
          <w:szCs w:val="24"/>
          <w:lang w:eastAsia="lt-LT"/>
        </w:rPr>
      </w:pPr>
      <w:r w:rsidRPr="00913B25">
        <w:rPr>
          <w:rFonts w:ascii="Times New Roman" w:eastAsia="Times New Roman" w:hAnsi="Times New Roman" w:cs="Times New Roman"/>
          <w:i/>
          <w:iCs/>
          <w:color w:val="4472C4" w:themeColor="accent1"/>
          <w:sz w:val="24"/>
          <w:szCs w:val="24"/>
          <w:lang w:eastAsia="lt-LT"/>
        </w:rPr>
        <w:lastRenderedPageBreak/>
        <w:t>Pavyzdžiui:</w:t>
      </w:r>
    </w:p>
    <w:p w14:paraId="2DFAC537" w14:textId="77777777" w:rsidR="002B32C5" w:rsidRPr="00913B25" w:rsidRDefault="002B32C5" w:rsidP="002B32C5">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i/>
          <w:iCs/>
          <w:color w:val="4472C4" w:themeColor="accent1"/>
          <w:sz w:val="24"/>
          <w:szCs w:val="24"/>
          <w:lang w:eastAsia="lt-LT"/>
        </w:rPr>
        <w:t xml:space="preserve">                                                                                        </w:t>
      </w:r>
      <w:r w:rsidRPr="00913B25">
        <w:rPr>
          <w:rFonts w:ascii="Times New Roman" w:eastAsia="Times New Roman" w:hAnsi="Times New Roman" w:cs="Times New Roman"/>
          <w:color w:val="4472C4" w:themeColor="accent1"/>
          <w:sz w:val="24"/>
          <w:szCs w:val="24"/>
          <w:lang w:eastAsia="lt-LT"/>
        </w:rPr>
        <w:t>PATVIRTINTA</w:t>
      </w:r>
    </w:p>
    <w:p w14:paraId="086C9EDC" w14:textId="77777777" w:rsidR="002B32C5" w:rsidRPr="00913B25" w:rsidRDefault="002B32C5" w:rsidP="002B32C5">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Kazlų Rūdos savivaldybės tarybos</w:t>
      </w:r>
    </w:p>
    <w:p w14:paraId="4A170329" w14:textId="77777777" w:rsidR="002B32C5" w:rsidRPr="00913B25" w:rsidRDefault="002B32C5" w:rsidP="002B32C5">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913B25">
        <w:rPr>
          <w:rFonts w:ascii="Times New Roman" w:eastAsia="Times New Roman" w:hAnsi="Times New Roman" w:cs="Times New Roman"/>
          <w:color w:val="4472C4" w:themeColor="accent1"/>
          <w:sz w:val="24"/>
          <w:szCs w:val="24"/>
          <w:lang w:eastAsia="lt-LT"/>
        </w:rPr>
        <w:t xml:space="preserve">                                                                                        2021 m. vasario 15 d. sprendimu Nr. TS-54</w:t>
      </w:r>
    </w:p>
    <w:p w14:paraId="69800D9D" w14:textId="6FE1204C" w:rsidR="002B32C5" w:rsidRDefault="002B32C5" w:rsidP="002B32C5">
      <w:pPr>
        <w:widowControl w:val="0"/>
        <w:suppressAutoHyphens/>
        <w:spacing w:line="240" w:lineRule="auto"/>
        <w:ind w:firstLine="312"/>
        <w:jc w:val="both"/>
        <w:textAlignment w:val="center"/>
        <w:rPr>
          <w:rFonts w:ascii="Times New Roman" w:hAnsi="Times New Roman" w:cs="Times New Roman"/>
          <w:color w:val="000000"/>
          <w:sz w:val="24"/>
          <w:szCs w:val="24"/>
          <w:lang w:eastAsia="lt-LT"/>
        </w:rPr>
      </w:pPr>
    </w:p>
    <w:p w14:paraId="2AA0ECBC" w14:textId="2A48A302" w:rsidR="002B32C5" w:rsidRPr="002B32C5" w:rsidRDefault="002B32C5" w:rsidP="002B32C5">
      <w:pPr>
        <w:jc w:val="center"/>
        <w:rPr>
          <w:rFonts w:ascii="Times New Roman" w:hAnsi="Times New Roman" w:cs="Times New Roman"/>
          <w:b/>
          <w:caps/>
          <w:color w:val="4472C4" w:themeColor="accent1"/>
          <w:sz w:val="24"/>
          <w:szCs w:val="24"/>
          <w:lang w:eastAsia="lt-LT" w:bidi="lo-LA"/>
        </w:rPr>
      </w:pPr>
      <w:r w:rsidRPr="002B32C5">
        <w:rPr>
          <w:rFonts w:ascii="Times New Roman" w:hAnsi="Times New Roman" w:cs="Times New Roman"/>
          <w:b/>
          <w:caps/>
          <w:color w:val="4472C4" w:themeColor="accent1"/>
          <w:sz w:val="24"/>
          <w:szCs w:val="24"/>
          <w:lang w:eastAsia="lt-LT" w:bidi="lo-LA"/>
        </w:rPr>
        <w:t>KAZLŲ RŪDOS SAVIVALDYBĖS SOCIALINĖS PARAMOS MOKINIAMS TEIKIMO TVARKOS APRAŠAS</w:t>
      </w:r>
    </w:p>
    <w:p w14:paraId="0937C259" w14:textId="77777777" w:rsidR="00871BB4" w:rsidRPr="00913B25" w:rsidRDefault="00871BB4" w:rsidP="00823964">
      <w:pPr>
        <w:spacing w:after="0" w:line="276" w:lineRule="atLeast"/>
        <w:textAlignment w:val="center"/>
        <w:rPr>
          <w:rFonts w:ascii="Times New Roman" w:eastAsia="Times New Roman" w:hAnsi="Times New Roman" w:cs="Times New Roman"/>
          <w:color w:val="4472C4" w:themeColor="accent1"/>
          <w:sz w:val="24"/>
          <w:szCs w:val="24"/>
          <w:lang w:eastAsia="lt-LT"/>
        </w:rPr>
      </w:pPr>
    </w:p>
    <w:p w14:paraId="6E7BBB03" w14:textId="263371B4" w:rsidR="00913B25" w:rsidRDefault="00871BB4" w:rsidP="00913B25">
      <w:pPr>
        <w:widowControl w:val="0"/>
        <w:suppressAutoHyphens/>
        <w:spacing w:line="240" w:lineRule="auto"/>
        <w:ind w:firstLine="312"/>
        <w:jc w:val="both"/>
        <w:textAlignment w:val="center"/>
        <w:rPr>
          <w:rFonts w:ascii="Times New Roman" w:hAnsi="Times New Roman" w:cs="Times New Roman"/>
          <w:color w:val="000000"/>
          <w:sz w:val="24"/>
          <w:szCs w:val="24"/>
          <w:lang w:eastAsia="lt-LT"/>
        </w:rPr>
      </w:pPr>
      <w:r w:rsidRPr="00913B25">
        <w:rPr>
          <w:rFonts w:ascii="Times New Roman" w:eastAsia="Times New Roman" w:hAnsi="Times New Roman" w:cs="Times New Roman"/>
          <w:color w:val="000000"/>
          <w:sz w:val="24"/>
          <w:szCs w:val="24"/>
          <w:lang w:eastAsia="lt-LT"/>
        </w:rPr>
        <w:t xml:space="preserve">    </w:t>
      </w:r>
      <w:r w:rsidR="00660D58">
        <w:rPr>
          <w:rFonts w:ascii="Times New Roman" w:hAnsi="Times New Roman" w:cs="Times New Roman"/>
          <w:color w:val="000000"/>
          <w:sz w:val="24"/>
          <w:szCs w:val="24"/>
          <w:lang w:eastAsia="lt-LT"/>
        </w:rPr>
        <w:t>20</w:t>
      </w:r>
      <w:r w:rsidR="00913B25" w:rsidRPr="00913B25">
        <w:rPr>
          <w:rFonts w:ascii="Times New Roman" w:hAnsi="Times New Roman" w:cs="Times New Roman"/>
          <w:color w:val="000000"/>
          <w:sz w:val="24"/>
          <w:szCs w:val="24"/>
          <w:lang w:eastAsia="lt-LT"/>
        </w:rPr>
        <w:t xml:space="preserve">. </w:t>
      </w:r>
      <w:r w:rsidR="00913B25">
        <w:rPr>
          <w:rFonts w:ascii="Times New Roman" w:hAnsi="Times New Roman" w:cs="Times New Roman"/>
          <w:color w:val="000000"/>
          <w:sz w:val="24"/>
          <w:szCs w:val="24"/>
          <w:lang w:eastAsia="lt-LT"/>
        </w:rPr>
        <w:t xml:space="preserve">Teisės aktai gali turėti įvairios struktūros </w:t>
      </w:r>
      <w:r w:rsidR="002B32C5" w:rsidRPr="00913B25">
        <w:rPr>
          <w:rFonts w:ascii="Times New Roman" w:hAnsi="Times New Roman" w:cs="Times New Roman"/>
          <w:color w:val="000000"/>
          <w:sz w:val="24"/>
          <w:szCs w:val="24"/>
          <w:lang w:eastAsia="lt-LT"/>
        </w:rPr>
        <w:t>(lentelė, grafikas, dokumento forma ar kita)</w:t>
      </w:r>
      <w:r w:rsidR="002B32C5">
        <w:rPr>
          <w:rFonts w:ascii="Times New Roman" w:hAnsi="Times New Roman" w:cs="Times New Roman"/>
          <w:color w:val="000000"/>
          <w:sz w:val="24"/>
          <w:szCs w:val="24"/>
          <w:lang w:eastAsia="lt-LT"/>
        </w:rPr>
        <w:t xml:space="preserve"> </w:t>
      </w:r>
      <w:r w:rsidR="00913B25">
        <w:rPr>
          <w:rFonts w:ascii="Times New Roman" w:hAnsi="Times New Roman" w:cs="Times New Roman"/>
          <w:color w:val="000000"/>
          <w:sz w:val="24"/>
          <w:szCs w:val="24"/>
          <w:lang w:eastAsia="lt-LT"/>
        </w:rPr>
        <w:t xml:space="preserve">priedų. </w:t>
      </w:r>
      <w:r w:rsidR="00913B25" w:rsidRPr="00913B25">
        <w:rPr>
          <w:rFonts w:ascii="Times New Roman" w:hAnsi="Times New Roman" w:cs="Times New Roman"/>
          <w:color w:val="000000"/>
          <w:sz w:val="24"/>
          <w:szCs w:val="24"/>
          <w:lang w:eastAsia="lt-LT"/>
        </w:rPr>
        <w:t xml:space="preserve">Teisės akto priedas yra atskirai įforminta teisės akto sudedamoji dalis. Teisės akto priedas </w:t>
      </w:r>
      <w:r w:rsidR="00913B25" w:rsidRPr="00913B25">
        <w:rPr>
          <w:rFonts w:ascii="Times New Roman" w:eastAsia="Times New Roman" w:hAnsi="Times New Roman" w:cs="Times New Roman"/>
          <w:color w:val="000000"/>
          <w:sz w:val="24"/>
          <w:szCs w:val="24"/>
          <w:lang w:eastAsia="lt-LT"/>
        </w:rPr>
        <w:t>dėstomas atskirame lape su priedo žyma, priedo antraštė rašoma centruotai didžiosiomis paryškintomis raidėmis.</w:t>
      </w:r>
      <w:r w:rsidR="00913B25">
        <w:rPr>
          <w:rFonts w:ascii="Times New Roman" w:eastAsia="Times New Roman" w:hAnsi="Times New Roman" w:cs="Times New Roman"/>
          <w:color w:val="000000"/>
          <w:sz w:val="24"/>
          <w:szCs w:val="24"/>
          <w:lang w:eastAsia="lt-LT"/>
        </w:rPr>
        <w:t xml:space="preserve"> </w:t>
      </w:r>
    </w:p>
    <w:p w14:paraId="4388B24D" w14:textId="4213EE5A"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r w:rsidRPr="002B32C5">
        <w:rPr>
          <w:rFonts w:ascii="Times New Roman" w:eastAsia="Times New Roman" w:hAnsi="Times New Roman" w:cs="Times New Roman"/>
          <w:color w:val="4472C4" w:themeColor="accent1"/>
          <w:sz w:val="24"/>
          <w:szCs w:val="24"/>
          <w:lang w:eastAsia="lt-LT"/>
        </w:rPr>
        <w:t>:</w:t>
      </w:r>
    </w:p>
    <w:p w14:paraId="6E2D14ED" w14:textId="77777777"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Kazlų Rūdos savivaldybės tarybos</w:t>
      </w:r>
    </w:p>
    <w:p w14:paraId="5288C9F3" w14:textId="77777777"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2021 m. gegužės 15 d. sprendimo Nr. TS-</w:t>
      </w:r>
    </w:p>
    <w:p w14:paraId="64B840DF" w14:textId="77777777"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priedas</w:t>
      </w:r>
    </w:p>
    <w:p w14:paraId="0B9DA3CD" w14:textId="77777777"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39A19B75" w14:textId="77777777" w:rsidR="00FA3EE9" w:rsidRPr="002B32C5" w:rsidRDefault="00FA3EE9" w:rsidP="00FA3EE9">
      <w:pPr>
        <w:spacing w:after="0" w:line="240" w:lineRule="auto"/>
        <w:ind w:firstLine="567"/>
        <w:jc w:val="center"/>
        <w:rPr>
          <w:rFonts w:ascii="Times New Roman" w:eastAsia="Times New Roman" w:hAnsi="Times New Roman" w:cs="Times New Roman"/>
          <w:b/>
          <w:bCs/>
          <w:color w:val="4472C4" w:themeColor="accent1"/>
          <w:sz w:val="24"/>
          <w:szCs w:val="24"/>
          <w:lang w:eastAsia="lt-LT"/>
        </w:rPr>
      </w:pPr>
      <w:r w:rsidRPr="002B32C5">
        <w:rPr>
          <w:rFonts w:ascii="Times New Roman" w:eastAsia="Times New Roman" w:hAnsi="Times New Roman" w:cs="Times New Roman"/>
          <w:b/>
          <w:bCs/>
          <w:color w:val="4472C4" w:themeColor="accent1"/>
          <w:sz w:val="24"/>
          <w:szCs w:val="24"/>
          <w:lang w:eastAsia="lt-LT"/>
        </w:rPr>
        <w:t>KAZLŲ RŪDOS VISUOMENĖS SVEIKATOS BIURO TEIKIAMŲ PASLAUGŲ KAINOS</w:t>
      </w:r>
    </w:p>
    <w:p w14:paraId="5242BCFA" w14:textId="77777777" w:rsidR="002B32C5" w:rsidRDefault="002B32C5" w:rsidP="00FA3EE9">
      <w:pPr>
        <w:spacing w:after="0" w:line="240" w:lineRule="auto"/>
        <w:ind w:firstLine="567"/>
        <w:jc w:val="both"/>
        <w:rPr>
          <w:rFonts w:ascii="Times New Roman" w:eastAsia="Times New Roman" w:hAnsi="Times New Roman" w:cs="Times New Roman"/>
          <w:b/>
          <w:bCs/>
          <w:color w:val="000000"/>
          <w:sz w:val="24"/>
          <w:szCs w:val="24"/>
          <w:lang w:eastAsia="lt-LT"/>
        </w:rPr>
      </w:pPr>
    </w:p>
    <w:p w14:paraId="3EE5FB2F" w14:textId="1F13D932" w:rsidR="00FA3EE9" w:rsidRPr="00823C20" w:rsidRDefault="00660D58" w:rsidP="00823C20">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21. </w:t>
      </w:r>
      <w:r w:rsidR="00FA3EE9" w:rsidRPr="00C60B4D">
        <w:rPr>
          <w:rFonts w:ascii="Times New Roman" w:eastAsia="Times New Roman" w:hAnsi="Times New Roman" w:cs="Times New Roman"/>
          <w:color w:val="000000"/>
          <w:sz w:val="24"/>
          <w:szCs w:val="24"/>
          <w:lang w:eastAsia="lt-LT"/>
        </w:rPr>
        <w:t>Jeigu teisės aktas turi kelis priedus, jie numeruojami tiek dėstomojoje sprendimo dalyje</w:t>
      </w:r>
      <w:r w:rsidR="00FA3EE9">
        <w:rPr>
          <w:rFonts w:ascii="Times New Roman" w:eastAsia="Times New Roman" w:hAnsi="Times New Roman" w:cs="Times New Roman"/>
          <w:color w:val="000000"/>
          <w:sz w:val="24"/>
          <w:szCs w:val="24"/>
          <w:lang w:eastAsia="lt-LT"/>
        </w:rPr>
        <w:t xml:space="preserve"> (1 priedas), (2 priedas)</w:t>
      </w:r>
      <w:r w:rsidR="00FA3EE9" w:rsidRPr="00C60B4D">
        <w:rPr>
          <w:rFonts w:ascii="Times New Roman" w:eastAsia="Times New Roman" w:hAnsi="Times New Roman" w:cs="Times New Roman"/>
          <w:color w:val="000000"/>
          <w:sz w:val="24"/>
          <w:szCs w:val="24"/>
          <w:lang w:eastAsia="lt-LT"/>
        </w:rPr>
        <w:t>, tiek priedų žymose</w:t>
      </w:r>
      <w:r w:rsidR="00FA3EE9">
        <w:rPr>
          <w:rFonts w:ascii="Times New Roman" w:eastAsia="Times New Roman" w:hAnsi="Times New Roman" w:cs="Times New Roman"/>
          <w:color w:val="000000"/>
          <w:sz w:val="24"/>
          <w:szCs w:val="24"/>
          <w:lang w:eastAsia="lt-LT"/>
        </w:rPr>
        <w:t xml:space="preserve"> 1 priedas, 2 priedas.</w:t>
      </w:r>
    </w:p>
    <w:p w14:paraId="6EA67C75" w14:textId="77777777" w:rsidR="00823C20" w:rsidRDefault="00823C20" w:rsidP="00FA3EE9">
      <w:pPr>
        <w:spacing w:after="0" w:line="240" w:lineRule="auto"/>
        <w:ind w:firstLine="567"/>
        <w:jc w:val="both"/>
        <w:rPr>
          <w:rFonts w:ascii="Times New Roman" w:eastAsia="Times New Roman" w:hAnsi="Times New Roman" w:cs="Times New Roman"/>
          <w:i/>
          <w:iCs/>
          <w:color w:val="4472C4" w:themeColor="accent1"/>
          <w:sz w:val="24"/>
          <w:szCs w:val="24"/>
          <w:lang w:eastAsia="lt-LT"/>
        </w:rPr>
      </w:pPr>
    </w:p>
    <w:p w14:paraId="17E22154" w14:textId="0949C8BC"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r w:rsidRPr="002B32C5">
        <w:rPr>
          <w:rFonts w:ascii="Times New Roman" w:eastAsia="Times New Roman" w:hAnsi="Times New Roman" w:cs="Times New Roman"/>
          <w:color w:val="4472C4" w:themeColor="accent1"/>
          <w:sz w:val="24"/>
          <w:szCs w:val="24"/>
          <w:lang w:eastAsia="lt-LT"/>
        </w:rPr>
        <w:t>:</w:t>
      </w:r>
    </w:p>
    <w:p w14:paraId="7539736C" w14:textId="77777777" w:rsidR="00823C20" w:rsidRDefault="00823C20"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p>
    <w:p w14:paraId="59255287" w14:textId="16527AB0" w:rsidR="00FA3EE9" w:rsidRPr="002B32C5" w:rsidRDefault="00FA3EE9" w:rsidP="00FA3EE9">
      <w:pPr>
        <w:spacing w:after="0" w:line="240" w:lineRule="auto"/>
        <w:ind w:firstLine="567"/>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&lt;...&gt;</w:t>
      </w:r>
      <w:r w:rsidRPr="002B32C5">
        <w:rPr>
          <w:rFonts w:ascii="Times New Roman" w:hAnsi="Times New Roman" w:cs="Times New Roman"/>
          <w:color w:val="4472C4" w:themeColor="accent1"/>
          <w:sz w:val="24"/>
          <w:szCs w:val="24"/>
        </w:rPr>
        <w:t>Kazlų Rūdos savivaldybės taryba n u s p r e n d ž i a:</w:t>
      </w:r>
      <w:r w:rsidRPr="002B32C5">
        <w:rPr>
          <w:rFonts w:ascii="Times New Roman" w:hAnsi="Times New Roman" w:cs="Times New Roman"/>
          <w:b/>
          <w:bCs/>
          <w:color w:val="4472C4" w:themeColor="accent1"/>
          <w:sz w:val="24"/>
          <w:szCs w:val="24"/>
        </w:rPr>
        <w:t xml:space="preserve">  </w:t>
      </w:r>
    </w:p>
    <w:p w14:paraId="07DBFC08" w14:textId="77777777" w:rsidR="00FA3EE9" w:rsidRPr="002B32C5" w:rsidRDefault="00FA3EE9" w:rsidP="00FA3EE9">
      <w:pPr>
        <w:pStyle w:val="Betarp"/>
        <w:rPr>
          <w:rFonts w:ascii="Times New Roman" w:hAnsi="Times New Roman" w:cs="Times New Roman"/>
          <w:color w:val="4472C4" w:themeColor="accent1"/>
          <w:sz w:val="24"/>
          <w:szCs w:val="24"/>
        </w:rPr>
      </w:pPr>
      <w:r w:rsidRPr="002B32C5">
        <w:rPr>
          <w:color w:val="4472C4" w:themeColor="accent1"/>
        </w:rPr>
        <w:t xml:space="preserve">        </w:t>
      </w:r>
      <w:r w:rsidRPr="002B32C5">
        <w:rPr>
          <w:rFonts w:ascii="Times New Roman" w:hAnsi="Times New Roman" w:cs="Times New Roman"/>
          <w:color w:val="4472C4" w:themeColor="accent1"/>
          <w:sz w:val="24"/>
          <w:szCs w:val="24"/>
        </w:rPr>
        <w:t>1.Nustatyti:</w:t>
      </w:r>
      <w:r w:rsidRPr="002B32C5">
        <w:rPr>
          <w:rFonts w:ascii="Times New Roman" w:hAnsi="Times New Roman" w:cs="Times New Roman"/>
          <w:color w:val="4472C4" w:themeColor="accent1"/>
          <w:sz w:val="24"/>
          <w:szCs w:val="24"/>
        </w:rPr>
        <w:br/>
        <w:t xml:space="preserve">       1.1. veiklų, kuriomis gali būti verčiamasi turint verslo liudijimą, rūšių fiksuotus pajamų mokesčio dydžius gyventojams 2022 metams (1 priedas);</w:t>
      </w:r>
      <w:r w:rsidRPr="002B32C5">
        <w:rPr>
          <w:rFonts w:ascii="Times New Roman" w:hAnsi="Times New Roman" w:cs="Times New Roman"/>
          <w:color w:val="4472C4" w:themeColor="accent1"/>
          <w:sz w:val="24"/>
          <w:szCs w:val="24"/>
        </w:rPr>
        <w:br/>
        <w:t xml:space="preserve">       1.2. lengvatų, taikomų gyventojams, įsigyjantiems verslo liudijimus 2022 metais vykdomai veiklai, dydžius (2 priedas).</w:t>
      </w:r>
      <w:r w:rsidRPr="002B32C5">
        <w:rPr>
          <w:rFonts w:ascii="Times New Roman" w:hAnsi="Times New Roman" w:cs="Times New Roman"/>
          <w:color w:val="4472C4" w:themeColor="accent1"/>
          <w:sz w:val="24"/>
          <w:szCs w:val="24"/>
        </w:rPr>
        <w:br/>
        <w:t xml:space="preserve">        2. Pripažinti netekusiu galios Kazlų Rūdos savivaldybės tarybos 2020 m. birželio 16 d. sprendimą Nr. TS-154 „Dėl veiklų, kuriomis gali būti verčiamasi turint verslo liudijimą, rūšių fiksuotų pajamų mokesčio dydžių gyventojams 2021 metams nustatymo“.</w:t>
      </w:r>
    </w:p>
    <w:p w14:paraId="1D608378" w14:textId="77777777" w:rsidR="00FA3EE9" w:rsidRPr="002B32C5" w:rsidRDefault="00FA3EE9" w:rsidP="00FA3EE9">
      <w:pPr>
        <w:pStyle w:val="Betarp"/>
        <w:rPr>
          <w:color w:val="4472C4" w:themeColor="accent1"/>
        </w:rPr>
      </w:pPr>
      <w:r w:rsidRPr="002B32C5">
        <w:rPr>
          <w:color w:val="4472C4" w:themeColor="accent1"/>
        </w:rPr>
        <w:t xml:space="preserve">         </w:t>
      </w:r>
      <w:r w:rsidRPr="002B32C5">
        <w:rPr>
          <w:rFonts w:ascii="Times New Roman" w:hAnsi="Times New Roman" w:cs="Times New Roman"/>
          <w:bCs/>
          <w:color w:val="4472C4" w:themeColor="accent1"/>
          <w:sz w:val="24"/>
          <w:szCs w:val="24"/>
        </w:rPr>
        <w:t>3. Nustatyti šio s</w:t>
      </w:r>
      <w:r w:rsidRPr="002B32C5">
        <w:rPr>
          <w:rFonts w:ascii="Times New Roman" w:hAnsi="Times New Roman" w:cs="Times New Roman"/>
          <w:color w:val="4472C4" w:themeColor="accent1"/>
          <w:sz w:val="24"/>
          <w:szCs w:val="24"/>
        </w:rPr>
        <w:t>prendimo galiojimo datą – nuo 2022 m. sausio 1 d. iki  2023 m. sausio 1 d.</w:t>
      </w:r>
    </w:p>
    <w:p w14:paraId="47EFA251" w14:textId="77777777" w:rsidR="002B32C5" w:rsidRDefault="002B32C5" w:rsidP="00FA3EE9">
      <w:pPr>
        <w:spacing w:line="276" w:lineRule="auto"/>
        <w:ind w:firstLine="426"/>
        <w:jc w:val="both"/>
        <w:rPr>
          <w:rFonts w:ascii="Times New Roman" w:hAnsi="Times New Roman" w:cs="Times New Roman"/>
          <w:bCs/>
          <w:sz w:val="24"/>
          <w:szCs w:val="24"/>
        </w:rPr>
      </w:pPr>
    </w:p>
    <w:p w14:paraId="23D3FB0A" w14:textId="6F1846A0" w:rsidR="00823C20" w:rsidRDefault="00660D58" w:rsidP="00823C20">
      <w:pPr>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 </w:t>
      </w:r>
      <w:r w:rsidR="00FA3EE9" w:rsidRPr="000012C2">
        <w:rPr>
          <w:rFonts w:ascii="Times New Roman" w:hAnsi="Times New Roman" w:cs="Times New Roman"/>
          <w:sz w:val="24"/>
          <w:szCs w:val="24"/>
        </w:rPr>
        <w:t xml:space="preserve">Kai teisės aktu patvirtinti nuostatai, taisyklės, programa, įkainių sąrašas ir pan. turi priedų, priedo žymoje nurodomas taisyklių, nuostatų, programos, įkainių sąrašo ir pan. pavadinimas ir atskiroje eilutėje rašomas žodis „priedas“. Jeigu yra daugiau nei vienas priedas, nurodomas ir jo eilės numeris. </w:t>
      </w:r>
      <w:r w:rsidR="00823C20">
        <w:rPr>
          <w:rFonts w:ascii="Times New Roman" w:hAnsi="Times New Roman" w:cs="Times New Roman"/>
          <w:sz w:val="24"/>
          <w:szCs w:val="24"/>
        </w:rPr>
        <w:t xml:space="preserve">      </w:t>
      </w:r>
    </w:p>
    <w:p w14:paraId="7F556865" w14:textId="37C536CC" w:rsidR="00FA3EE9" w:rsidRPr="00823C20" w:rsidRDefault="00FA3EE9" w:rsidP="00823C20">
      <w:pPr>
        <w:spacing w:line="276" w:lineRule="auto"/>
        <w:ind w:firstLine="426"/>
        <w:jc w:val="both"/>
        <w:rPr>
          <w:rFonts w:ascii="Times New Roman" w:hAnsi="Times New Roman" w:cs="Times New Roman"/>
          <w:sz w:val="24"/>
          <w:szCs w:val="24"/>
        </w:rPr>
      </w:pPr>
      <w:r w:rsidRPr="002B32C5">
        <w:rPr>
          <w:rFonts w:ascii="Times New Roman" w:hAnsi="Times New Roman" w:cs="Times New Roman"/>
          <w:i/>
          <w:iCs/>
          <w:color w:val="4472C4" w:themeColor="accent1"/>
          <w:sz w:val="24"/>
          <w:szCs w:val="24"/>
        </w:rPr>
        <w:t>Pavyzdžiui:</w:t>
      </w:r>
    </w:p>
    <w:p w14:paraId="0A92F72F" w14:textId="77777777" w:rsidR="00FA3EE9" w:rsidRPr="002B32C5" w:rsidRDefault="00FA3EE9" w:rsidP="00FA3EE9">
      <w:pPr>
        <w:spacing w:after="0" w:line="240" w:lineRule="auto"/>
        <w:ind w:firstLine="567"/>
        <w:jc w:val="both"/>
        <w:rPr>
          <w:rFonts w:ascii="Times New Roman" w:hAnsi="Times New Roman" w:cs="Times New Roman"/>
          <w:color w:val="4472C4" w:themeColor="accent1"/>
          <w:sz w:val="24"/>
          <w:szCs w:val="24"/>
          <w:lang w:eastAsia="lt-LT" w:bidi="lo-LA"/>
        </w:rPr>
      </w:pPr>
      <w:r w:rsidRPr="002B32C5">
        <w:rPr>
          <w:rFonts w:ascii="Times New Roman" w:hAnsi="Times New Roman" w:cs="Times New Roman"/>
          <w:color w:val="4472C4" w:themeColor="accent1"/>
          <w:sz w:val="24"/>
          <w:szCs w:val="24"/>
          <w:lang w:eastAsia="lt-LT" w:bidi="lo-LA"/>
        </w:rPr>
        <w:t xml:space="preserve">                                                                        Kazlų Rūdos savivaldybės socialinės </w:t>
      </w:r>
    </w:p>
    <w:p w14:paraId="43218FBB" w14:textId="77777777" w:rsidR="00FA3EE9" w:rsidRPr="002B32C5" w:rsidRDefault="00FA3EE9" w:rsidP="00FA3EE9">
      <w:pPr>
        <w:spacing w:after="0" w:line="240" w:lineRule="auto"/>
        <w:ind w:firstLine="567"/>
        <w:jc w:val="both"/>
        <w:rPr>
          <w:rFonts w:ascii="Times New Roman" w:hAnsi="Times New Roman" w:cs="Times New Roman"/>
          <w:color w:val="4472C4" w:themeColor="accent1"/>
          <w:sz w:val="24"/>
          <w:szCs w:val="24"/>
          <w:lang w:eastAsia="lt-LT" w:bidi="lo-LA"/>
        </w:rPr>
      </w:pPr>
      <w:r w:rsidRPr="002B32C5">
        <w:rPr>
          <w:rFonts w:ascii="Times New Roman" w:hAnsi="Times New Roman" w:cs="Times New Roman"/>
          <w:color w:val="4472C4" w:themeColor="accent1"/>
          <w:sz w:val="24"/>
          <w:szCs w:val="24"/>
          <w:lang w:eastAsia="lt-LT" w:bidi="lo-LA"/>
        </w:rPr>
        <w:t xml:space="preserve">                                                                        paramos mokiniams teikimo tvarkos aprašo</w:t>
      </w:r>
    </w:p>
    <w:p w14:paraId="7993C19C" w14:textId="77777777" w:rsidR="00FA3EE9" w:rsidRPr="002B32C5" w:rsidRDefault="00FA3EE9" w:rsidP="00FA3EE9">
      <w:pPr>
        <w:spacing w:line="240" w:lineRule="auto"/>
        <w:jc w:val="both"/>
        <w:rPr>
          <w:rFonts w:ascii="Times New Roman" w:hAnsi="Times New Roman" w:cs="Times New Roman"/>
          <w:color w:val="4472C4" w:themeColor="accent1"/>
          <w:sz w:val="24"/>
          <w:szCs w:val="24"/>
        </w:rPr>
      </w:pPr>
      <w:r w:rsidRPr="002B32C5">
        <w:rPr>
          <w:rFonts w:ascii="Times New Roman" w:hAnsi="Times New Roman" w:cs="Times New Roman"/>
          <w:color w:val="4472C4" w:themeColor="accent1"/>
          <w:sz w:val="24"/>
          <w:szCs w:val="24"/>
        </w:rPr>
        <w:t xml:space="preserve">                                                                                  priedas</w:t>
      </w:r>
    </w:p>
    <w:p w14:paraId="44ABACEA" w14:textId="77777777" w:rsidR="00660D58" w:rsidRDefault="00660D58" w:rsidP="00660D58">
      <w:pPr>
        <w:spacing w:line="276" w:lineRule="auto"/>
        <w:ind w:firstLine="426"/>
        <w:jc w:val="both"/>
        <w:rPr>
          <w:rFonts w:ascii="Times New Roman" w:hAnsi="Times New Roman" w:cs="Times New Roman"/>
          <w:color w:val="000000"/>
          <w:sz w:val="24"/>
          <w:szCs w:val="24"/>
          <w:lang w:eastAsia="lt-LT"/>
        </w:rPr>
      </w:pPr>
      <w:r>
        <w:rPr>
          <w:rFonts w:ascii="Times New Roman" w:hAnsi="Times New Roman" w:cs="Times New Roman"/>
          <w:sz w:val="24"/>
          <w:szCs w:val="24"/>
        </w:rPr>
        <w:t xml:space="preserve">23. </w:t>
      </w:r>
      <w:r w:rsidR="00FA3EE9" w:rsidRPr="000012C2">
        <w:rPr>
          <w:rFonts w:ascii="Times New Roman" w:hAnsi="Times New Roman" w:cs="Times New Roman"/>
          <w:sz w:val="24"/>
          <w:szCs w:val="24"/>
        </w:rPr>
        <w:t xml:space="preserve">Kai teisės aktu patvirtinti nuostatai, taisyklės, programa, įkainių sąrašas ir pan. turi priedų, juos ir jų priedus ar vien tik priedus dėstant nauja redakcija, priedo žymoje, taip pat, kaip ir šio punkto pavyzdyje, nurodomas tik nuostatų, taisyklių, programos, įkainių sąrašo ir pan. pavadinimas (jei jų </w:t>
      </w:r>
      <w:r w:rsidR="00FA3EE9" w:rsidRPr="000012C2">
        <w:rPr>
          <w:rFonts w:ascii="Times New Roman" w:hAnsi="Times New Roman" w:cs="Times New Roman"/>
          <w:sz w:val="24"/>
          <w:szCs w:val="24"/>
        </w:rPr>
        <w:lastRenderedPageBreak/>
        <w:t>pavadinimas pasikeitė, nurodomas naujasis pavadinimas ir priedo eilės numeris, jei jis yra). Priedo</w:t>
      </w:r>
      <w:r w:rsidR="00FA3EE9" w:rsidRPr="000012C2">
        <w:rPr>
          <w:rFonts w:ascii="Times New Roman" w:hAnsi="Times New Roman" w:cs="Times New Roman"/>
          <w:b/>
          <w:sz w:val="24"/>
          <w:szCs w:val="24"/>
        </w:rPr>
        <w:t xml:space="preserve"> </w:t>
      </w:r>
      <w:r w:rsidR="00FA3EE9" w:rsidRPr="000012C2">
        <w:rPr>
          <w:rFonts w:ascii="Times New Roman" w:hAnsi="Times New Roman" w:cs="Times New Roman"/>
          <w:sz w:val="24"/>
          <w:szCs w:val="24"/>
        </w:rPr>
        <w:t>žymoje teisės akto redakcija nenurodoma.</w:t>
      </w:r>
    </w:p>
    <w:p w14:paraId="4265F4F0" w14:textId="519FD5D2" w:rsidR="00FA3EE9" w:rsidRPr="002B32C5" w:rsidRDefault="00660D58" w:rsidP="00660D58">
      <w:pPr>
        <w:spacing w:line="276" w:lineRule="auto"/>
        <w:ind w:firstLine="426"/>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 xml:space="preserve">24. </w:t>
      </w:r>
      <w:r w:rsidR="00FA3EE9" w:rsidRPr="000012C2">
        <w:rPr>
          <w:rFonts w:ascii="Times New Roman" w:hAnsi="Times New Roman" w:cs="Times New Roman"/>
          <w:color w:val="000000"/>
          <w:sz w:val="24"/>
          <w:szCs w:val="24"/>
          <w:lang w:eastAsia="lt-LT"/>
        </w:rPr>
        <w:t>Teisės akto priedo forma ir struktūra gali būti įvairi: tekstas, lentelė, grafikas, dokumento forma ir kita. Atskiras priedo struktūrines dalis rekomenduotina sunumeruoti. Priedas gali būti skirstomas į skyrius, skirsnius, poskyrius ir poskirsnius, priedo struktūrinės dalys gali būti žymimos kaip ir teisės akto struktūrinės dalys. Priedai, priklausomai nuo jų struktūros, gali būti skirstomi punktais, punktų papunkčiais, punktų pastraipomis. Dėstant priedą lentele, rekomenduotina lentelių skiltis įvardyti arba sunumeruoti, taip pat sunumeruoti lentelės eilutes.</w:t>
      </w:r>
    </w:p>
    <w:p w14:paraId="39882A24" w14:textId="5C727194" w:rsidR="00B0089D" w:rsidRPr="00B0089D" w:rsidRDefault="00871BB4" w:rsidP="00700914">
      <w:pPr>
        <w:spacing w:after="0" w:line="276" w:lineRule="atLeast"/>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p>
    <w:p w14:paraId="37C5826B" w14:textId="77777777" w:rsidR="00B0089D" w:rsidRPr="00B0089D" w:rsidRDefault="00B0089D" w:rsidP="00B0089D">
      <w:pPr>
        <w:spacing w:after="0" w:line="288" w:lineRule="atLeast"/>
        <w:ind w:firstLine="312"/>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olor w:val="000000"/>
          <w:sz w:val="24"/>
          <w:szCs w:val="24"/>
          <w:lang w:eastAsia="lt-LT"/>
        </w:rPr>
        <w:t>TEISĖS AKTŲ KEITIMAS, PILDYMAS IR PRIPAŽINIMAS NETEKUSIAIS GALIOS</w:t>
      </w:r>
    </w:p>
    <w:p w14:paraId="3EE1EEEF" w14:textId="656DDE0A" w:rsidR="00B0089D" w:rsidRPr="00B0089D" w:rsidRDefault="00B0089D" w:rsidP="00035677">
      <w:pPr>
        <w:spacing w:after="0" w:line="288" w:lineRule="atLeast"/>
        <w:ind w:firstLine="312"/>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olor w:val="000000"/>
          <w:sz w:val="24"/>
          <w:szCs w:val="24"/>
          <w:lang w:eastAsia="lt-LT"/>
        </w:rPr>
        <w:t> </w:t>
      </w:r>
      <w:bookmarkStart w:id="40" w:name="part_db696eed3a5a4b859316c2f804cf8286"/>
      <w:bookmarkEnd w:id="40"/>
    </w:p>
    <w:p w14:paraId="6656B8A3" w14:textId="312C011C"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bookmarkStart w:id="41" w:name="part_09e169b2db354eacac802301bcf0aae5"/>
      <w:bookmarkEnd w:id="41"/>
      <w:r>
        <w:rPr>
          <w:rFonts w:ascii="Times New Roman" w:eastAsia="Times New Roman" w:hAnsi="Times New Roman" w:cs="Times New Roman"/>
          <w:color w:val="000000"/>
          <w:sz w:val="24"/>
          <w:szCs w:val="24"/>
          <w:lang w:eastAsia="lt-LT"/>
        </w:rPr>
        <w:t>25</w:t>
      </w:r>
      <w:r w:rsidR="00B0089D" w:rsidRPr="00B0089D">
        <w:rPr>
          <w:rFonts w:ascii="Times New Roman" w:eastAsia="Times New Roman" w:hAnsi="Times New Roman" w:cs="Times New Roman"/>
          <w:color w:val="000000"/>
          <w:sz w:val="24"/>
          <w:szCs w:val="24"/>
          <w:lang w:eastAsia="lt-LT"/>
        </w:rPr>
        <w:t>. Keičiant, pildant teisės aktą, pripažįstant netekusiais galios jo punktus ar visą teisės aktą, laikomasi Teisėkūros pagrindų įstatymo 14 straipsnyje ir šiame skyriuje</w:t>
      </w:r>
      <w:r w:rsidR="00B0089D" w:rsidRPr="00B0089D">
        <w:rPr>
          <w:rFonts w:ascii="Times New Roman" w:eastAsia="Times New Roman" w:hAnsi="Times New Roman" w:cs="Times New Roman"/>
          <w:b/>
          <w:bCs/>
          <w:color w:val="000000"/>
          <w:sz w:val="24"/>
          <w:szCs w:val="24"/>
          <w:lang w:eastAsia="lt-LT"/>
        </w:rPr>
        <w:t> </w:t>
      </w:r>
      <w:r w:rsidR="00B0089D" w:rsidRPr="00B0089D">
        <w:rPr>
          <w:rFonts w:ascii="Times New Roman" w:eastAsia="Times New Roman" w:hAnsi="Times New Roman" w:cs="Times New Roman"/>
          <w:color w:val="000000"/>
          <w:sz w:val="24"/>
          <w:szCs w:val="24"/>
          <w:lang w:eastAsia="lt-LT"/>
        </w:rPr>
        <w:t>nustatytų reikalavimų.</w:t>
      </w:r>
    </w:p>
    <w:p w14:paraId="34B15543" w14:textId="4AAA5F4D" w:rsidR="00F73AB6" w:rsidRDefault="00F73AB6"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660D58">
        <w:rPr>
          <w:rFonts w:ascii="Times New Roman" w:eastAsia="Times New Roman" w:hAnsi="Times New Roman" w:cs="Times New Roman"/>
          <w:color w:val="000000"/>
          <w:sz w:val="24"/>
          <w:szCs w:val="24"/>
          <w:lang w:eastAsia="lt-LT"/>
        </w:rPr>
        <w:t>6</w:t>
      </w:r>
      <w:r w:rsidR="00035677" w:rsidRPr="00035677">
        <w:rPr>
          <w:rFonts w:ascii="Times New Roman" w:eastAsia="Times New Roman" w:hAnsi="Times New Roman" w:cs="Times New Roman"/>
          <w:color w:val="000000"/>
          <w:sz w:val="24"/>
          <w:szCs w:val="24"/>
          <w:lang w:eastAsia="lt-LT"/>
        </w:rPr>
        <w:t xml:space="preserve">. </w:t>
      </w:r>
      <w:r w:rsidR="00035677" w:rsidRPr="00B82966">
        <w:rPr>
          <w:rFonts w:ascii="Times New Roman" w:eastAsia="Times New Roman" w:hAnsi="Times New Roman" w:cs="Times New Roman"/>
          <w:color w:val="000000"/>
          <w:sz w:val="24"/>
          <w:szCs w:val="24"/>
          <w:lang w:eastAsia="lt-LT"/>
        </w:rPr>
        <w:t>Kai keičiamas teisės akto punktas, pateikiama keičiamo punkto nauja redakcija. Kai teisės aktas pildomas nauju punktu, pateikiama naujo punkto redakcija. Kai teisės akto punktas pripažįstamas netekusiu galios, nurodomas tas punktas.</w:t>
      </w:r>
      <w:bookmarkStart w:id="42" w:name="part_853fcc50fd4842f995de44e8b141e7cf"/>
      <w:bookmarkEnd w:id="42"/>
    </w:p>
    <w:p w14:paraId="0724FF9C" w14:textId="5D47FB19" w:rsidR="00F73AB6" w:rsidRDefault="00F73AB6"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660D58">
        <w:rPr>
          <w:rFonts w:ascii="Times New Roman" w:eastAsia="Times New Roman" w:hAnsi="Times New Roman" w:cs="Times New Roman"/>
          <w:color w:val="000000"/>
          <w:sz w:val="24"/>
          <w:szCs w:val="24"/>
          <w:lang w:eastAsia="lt-LT"/>
        </w:rPr>
        <w:t>7</w:t>
      </w:r>
      <w:r w:rsidR="00035677" w:rsidRPr="00035677">
        <w:rPr>
          <w:rFonts w:ascii="Times New Roman" w:eastAsia="Times New Roman" w:hAnsi="Times New Roman" w:cs="Times New Roman"/>
          <w:color w:val="000000"/>
          <w:sz w:val="24"/>
          <w:szCs w:val="24"/>
          <w:lang w:eastAsia="lt-LT"/>
        </w:rPr>
        <w:t xml:space="preserve">. </w:t>
      </w:r>
      <w:r w:rsidR="00035677" w:rsidRPr="00B82966">
        <w:rPr>
          <w:rFonts w:ascii="Times New Roman" w:eastAsia="Times New Roman" w:hAnsi="Times New Roman" w:cs="Times New Roman"/>
          <w:color w:val="000000"/>
          <w:sz w:val="24"/>
          <w:szCs w:val="24"/>
          <w:lang w:eastAsia="lt-LT"/>
        </w:rPr>
        <w:t>Kai keičiamame teisės akte keičiama daugiau kaip pusė jo straipsnių ar punktų, visas teisės aktas dėstomas nauja redakcija.</w:t>
      </w:r>
    </w:p>
    <w:p w14:paraId="7B5BE7B3" w14:textId="108B9887" w:rsidR="00F73AB6" w:rsidRDefault="00035677"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660D58">
        <w:rPr>
          <w:rFonts w:ascii="Times New Roman" w:eastAsia="Times New Roman" w:hAnsi="Times New Roman" w:cs="Times New Roman"/>
          <w:color w:val="000000"/>
          <w:sz w:val="24"/>
          <w:szCs w:val="24"/>
          <w:lang w:eastAsia="lt-LT"/>
        </w:rPr>
        <w:t>8</w:t>
      </w:r>
      <w:r w:rsidR="00B0089D" w:rsidRPr="00B0089D">
        <w:rPr>
          <w:rFonts w:ascii="Times New Roman" w:eastAsia="Times New Roman" w:hAnsi="Times New Roman" w:cs="Times New Roman"/>
          <w:color w:val="000000"/>
          <w:sz w:val="24"/>
          <w:szCs w:val="24"/>
          <w:lang w:eastAsia="lt-LT"/>
        </w:rPr>
        <w:t>. Vienu teisės aktu keičiamas tik vienas teisės aktas.</w:t>
      </w:r>
      <w:bookmarkStart w:id="43" w:name="part_ca5cccb6baac42f2bf64b776058f8012"/>
      <w:bookmarkEnd w:id="43"/>
    </w:p>
    <w:p w14:paraId="640D3606" w14:textId="4D579855" w:rsidR="00F73AB6" w:rsidRDefault="00035677"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660D58">
        <w:rPr>
          <w:rFonts w:ascii="Times New Roman" w:eastAsia="Times New Roman" w:hAnsi="Times New Roman" w:cs="Times New Roman"/>
          <w:color w:val="000000"/>
          <w:sz w:val="24"/>
          <w:szCs w:val="24"/>
          <w:lang w:eastAsia="lt-LT"/>
        </w:rPr>
        <w:t>9</w:t>
      </w:r>
      <w:r w:rsidR="00B0089D" w:rsidRPr="00B0089D">
        <w:rPr>
          <w:rFonts w:ascii="Times New Roman" w:eastAsia="Times New Roman" w:hAnsi="Times New Roman" w:cs="Times New Roman"/>
          <w:color w:val="000000"/>
          <w:sz w:val="24"/>
          <w:szCs w:val="24"/>
          <w:lang w:eastAsia="lt-LT"/>
        </w:rPr>
        <w:t>. Teisės akto, kurį sudaro straipsniai, gali būti keičiamas, pildomas ar pripažįstamas netekusiu galios visas straipsnis ir (ar) jo sudedamosios dalys: straipsnio dalis, dalies punktas, punkto papunktis, o teisės akto, kurį sudaro punktai, gali būti keičiamas visas punktas ir (ar) jo sudedamosios dalys: punktas, punkto papunktis, punkto pastraipa.</w:t>
      </w:r>
      <w:bookmarkStart w:id="44" w:name="part_400a325bbc7844fbbe0f9b75a702eb43"/>
      <w:bookmarkEnd w:id="44"/>
    </w:p>
    <w:p w14:paraId="30E22877" w14:textId="6E95619E"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30</w:t>
      </w:r>
      <w:r w:rsidR="00B0089D" w:rsidRPr="00B0089D">
        <w:rPr>
          <w:rFonts w:ascii="Times New Roman" w:eastAsia="Times New Roman" w:hAnsi="Times New Roman" w:cs="Times New Roman"/>
          <w:color w:val="000000"/>
          <w:sz w:val="24"/>
          <w:szCs w:val="24"/>
          <w:lang w:eastAsia="lt-LT"/>
        </w:rPr>
        <w:t>. Keičiant, pildant ar pripažįstant netekusiais galios keičiamo teisės akto straipsnius ar punktus ir (ar) jų sudedamąsias dalis, keičiamas pirminis aktualus teisės akto tekstas, t. y. su visais vėlesniais šiame teisės akte padarytais ir įsigaliojusiais pakeitimais.</w:t>
      </w:r>
      <w:bookmarkStart w:id="45" w:name="part_a3e78355e80a4c2bb2c56b92c1d668d0"/>
      <w:bookmarkEnd w:id="45"/>
    </w:p>
    <w:p w14:paraId="2B77B3B3" w14:textId="7F6B7F58"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31</w:t>
      </w:r>
      <w:r w:rsidR="00B0089D" w:rsidRPr="00B0089D">
        <w:rPr>
          <w:rFonts w:ascii="Times New Roman" w:eastAsia="Times New Roman" w:hAnsi="Times New Roman" w:cs="Times New Roman"/>
          <w:color w:val="000000"/>
          <w:sz w:val="24"/>
          <w:szCs w:val="24"/>
          <w:lang w:eastAsia="lt-LT"/>
        </w:rPr>
        <w:t>. Jeigu teisės aktas buvo pakeistas ir pakeitimai dar neįsigalioję, tačiau</w:t>
      </w:r>
      <w:r w:rsidR="00B0089D" w:rsidRPr="00B0089D">
        <w:rPr>
          <w:rFonts w:ascii="Times New Roman" w:eastAsia="Times New Roman" w:hAnsi="Times New Roman" w:cs="Times New Roman"/>
          <w:color w:val="4F81BD"/>
          <w:sz w:val="24"/>
          <w:szCs w:val="24"/>
          <w:lang w:eastAsia="lt-LT"/>
        </w:rPr>
        <w:t> </w:t>
      </w:r>
      <w:r w:rsidR="00B0089D" w:rsidRPr="00B0089D">
        <w:rPr>
          <w:rFonts w:ascii="Times New Roman" w:eastAsia="Times New Roman" w:hAnsi="Times New Roman" w:cs="Times New Roman"/>
          <w:color w:val="000000"/>
          <w:sz w:val="24"/>
          <w:szCs w:val="24"/>
          <w:lang w:eastAsia="lt-LT"/>
        </w:rPr>
        <w:t>reikia keisti kai kuriuos neįsigaliojusio teisės akto straipsnius, jų dalis ar punktus, tokiu atveju keičiamas dar neįsigaliojęs teisės aktas.</w:t>
      </w:r>
      <w:bookmarkStart w:id="46" w:name="part_5cb3dd2abdcc4bc791072e674acb5e06"/>
      <w:bookmarkEnd w:id="46"/>
    </w:p>
    <w:p w14:paraId="06391600" w14:textId="60687197"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32</w:t>
      </w:r>
      <w:r w:rsidR="00B0089D" w:rsidRPr="00B0089D">
        <w:rPr>
          <w:rFonts w:ascii="Times New Roman" w:eastAsia="Times New Roman" w:hAnsi="Times New Roman" w:cs="Times New Roman"/>
          <w:color w:val="000000"/>
          <w:sz w:val="24"/>
          <w:szCs w:val="24"/>
          <w:lang w:eastAsia="lt-LT"/>
        </w:rPr>
        <w:t>. Keičiant, pildant ar pripažįstant netekusiais galios teisės aktus, jų oficialaus paskelbimo šaltinis, taip pat jį keitusių teisės aktų oficialaus paskelbimo šaltiniai nenurodomi.</w:t>
      </w:r>
      <w:bookmarkStart w:id="47" w:name="part_379f3471b6e34e4ca5a411113ace7b46"/>
      <w:bookmarkEnd w:id="47"/>
    </w:p>
    <w:p w14:paraId="63820780" w14:textId="3F601698"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33</w:t>
      </w:r>
      <w:r w:rsidR="00B0089D" w:rsidRPr="00B0089D">
        <w:rPr>
          <w:rFonts w:ascii="Times New Roman" w:eastAsia="Times New Roman" w:hAnsi="Times New Roman" w:cs="Times New Roman"/>
          <w:color w:val="000000"/>
          <w:sz w:val="24"/>
          <w:szCs w:val="24"/>
          <w:lang w:eastAsia="lt-LT"/>
        </w:rPr>
        <w:t>. Jei teisės akto tekste nuorodose į kitus teisės aktus (išskyrus nuorodas į Europos Sąjungos teisės aktus) buvo nurodytas jų oficialaus paskelbimo šaltinis, keičiant šį teisės aktą, keičiamuose punktuose nuorodose į teisės aktus oficialaus paskelbimo šaltinis neberašomas. Nuorodose į Europos Sąjungos teisės aktus paskelbimo šaltiniai nurodomi pagal Lietuvos Respublikos Vyriausybės įgaliotos institucijos nustatytus reikalavimus.</w:t>
      </w:r>
      <w:bookmarkStart w:id="48" w:name="part_9b2301d205444a73bc7129d30ab1ed89"/>
      <w:bookmarkEnd w:id="48"/>
    </w:p>
    <w:p w14:paraId="61380D28" w14:textId="5C993017"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34</w:t>
      </w:r>
      <w:r w:rsidR="00035677">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Teisės akto, kurį sudaro punktai, punktas ir (ar) jo sudedamosios dalys keičiamos, pildomos atskirais punktais. Vienu punktu negali būti keičiama ir pildoma iš eilės einančiais punktais. Iš eilės einantys punktai pripažįstami netekusiais galios vienu punktu. Iš eilės einančios punkto sudedamosios dalys pripažįstamos netekusiomis galios kartu vienu punktu.</w:t>
      </w:r>
    </w:p>
    <w:p w14:paraId="0E7115B7" w14:textId="77777777" w:rsidR="00F73AB6" w:rsidRDefault="00B0089D"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Jei teisės akto punktas turi pastabų, jį dėstant nauja redakcija rekomenduotina punkto pastabą dėstyti kaip punkto tekstą. </w:t>
      </w:r>
      <w:bookmarkStart w:id="49" w:name="part_2a198592790c469592f4ed5dbd88c045"/>
      <w:bookmarkEnd w:id="49"/>
    </w:p>
    <w:p w14:paraId="1F022CED" w14:textId="2D986B32" w:rsidR="00F73AB6" w:rsidRDefault="00660D58"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35</w:t>
      </w:r>
      <w:r w:rsidR="00B0089D" w:rsidRPr="00B0089D">
        <w:rPr>
          <w:rFonts w:ascii="Times New Roman" w:eastAsia="Times New Roman" w:hAnsi="Times New Roman" w:cs="Times New Roman"/>
          <w:color w:val="000000"/>
          <w:sz w:val="24"/>
          <w:szCs w:val="24"/>
          <w:lang w:eastAsia="lt-LT"/>
        </w:rPr>
        <w:t>. Jei teisės akto punktas išdėstytas pastraipomis, jos skaičiuojamos nuo punkto pradžios. Jei punktas pradedamas pastraipa ir po dvitaškio tekstas toliau dėstomas pastraipomis, punkto pirmoji pastraipa yra iki dvitaškio.</w:t>
      </w:r>
    </w:p>
    <w:p w14:paraId="3F6701FF" w14:textId="1F3A5264" w:rsidR="00F73AB6" w:rsidRDefault="00F73AB6"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w:t>
      </w:r>
      <w:r w:rsidR="00660D58">
        <w:rPr>
          <w:rFonts w:ascii="Times New Roman" w:eastAsia="Times New Roman" w:hAnsi="Times New Roman" w:cs="Times New Roman"/>
          <w:color w:val="000000"/>
          <w:sz w:val="24"/>
          <w:szCs w:val="24"/>
          <w:lang w:eastAsia="lt-LT"/>
        </w:rPr>
        <w:t>6</w:t>
      </w:r>
      <w:r>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Teisės akto tekste minimos punkto pastraipos rašomos žodžiais, įvardžiuotine skaitvardžio forma</w:t>
      </w:r>
      <w:r>
        <w:rPr>
          <w:rFonts w:ascii="Times New Roman" w:eastAsia="Times New Roman" w:hAnsi="Times New Roman" w:cs="Times New Roman"/>
          <w:color w:val="000000"/>
          <w:sz w:val="24"/>
          <w:szCs w:val="24"/>
          <w:lang w:eastAsia="lt-LT"/>
        </w:rPr>
        <w:t xml:space="preserve"> (</w:t>
      </w:r>
      <w:r w:rsidRPr="00F73AB6">
        <w:rPr>
          <w:rFonts w:ascii="Times New Roman" w:eastAsia="Times New Roman" w:hAnsi="Times New Roman" w:cs="Times New Roman"/>
          <w:i/>
          <w:iCs/>
          <w:color w:val="000000"/>
          <w:sz w:val="24"/>
          <w:szCs w:val="24"/>
          <w:lang w:eastAsia="lt-LT"/>
        </w:rPr>
        <w:t>pirmoji, pirmąją</w:t>
      </w:r>
      <w:r>
        <w:rPr>
          <w:rFonts w:ascii="Times New Roman" w:eastAsia="Times New Roman" w:hAnsi="Times New Roman" w:cs="Times New Roman"/>
          <w:color w:val="000000"/>
          <w:sz w:val="24"/>
          <w:szCs w:val="24"/>
          <w:lang w:eastAsia="lt-LT"/>
        </w:rPr>
        <w:t xml:space="preserve">, </w:t>
      </w:r>
      <w:r w:rsidRPr="00F73AB6">
        <w:rPr>
          <w:rFonts w:ascii="Times New Roman" w:eastAsia="Times New Roman" w:hAnsi="Times New Roman" w:cs="Times New Roman"/>
          <w:i/>
          <w:iCs/>
          <w:color w:val="000000"/>
          <w:sz w:val="24"/>
          <w:szCs w:val="24"/>
          <w:lang w:eastAsia="lt-LT"/>
        </w:rPr>
        <w:t>pirmąja, pirmojoje ir t.t.)</w:t>
      </w:r>
      <w:r w:rsidR="00B0089D" w:rsidRPr="00B0089D">
        <w:rPr>
          <w:rFonts w:ascii="Times New Roman" w:eastAsia="Times New Roman" w:hAnsi="Times New Roman" w:cs="Times New Roman"/>
          <w:color w:val="000000"/>
          <w:sz w:val="24"/>
          <w:szCs w:val="24"/>
          <w:lang w:eastAsia="lt-LT"/>
        </w:rPr>
        <w:t>. Pastraipos, kaip teisės akto punkto sudedamosios dalys, pripažįstamos netekusiomis galios (o ne išbraukiamos).</w:t>
      </w:r>
      <w:bookmarkStart w:id="50" w:name="part_7fa8fda665584c938d722824227f1515"/>
      <w:bookmarkEnd w:id="50"/>
    </w:p>
    <w:p w14:paraId="6F1FBA1D" w14:textId="5420A7A2" w:rsidR="00F73AB6" w:rsidRDefault="00F73AB6" w:rsidP="00F73AB6">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3</w:t>
      </w:r>
      <w:r w:rsidR="00660D58">
        <w:rPr>
          <w:rFonts w:ascii="Times New Roman" w:eastAsia="Times New Roman" w:hAnsi="Times New Roman" w:cs="Times New Roman"/>
          <w:color w:val="000000"/>
          <w:sz w:val="24"/>
          <w:szCs w:val="24"/>
          <w:lang w:eastAsia="lt-LT"/>
        </w:rPr>
        <w:t>7</w:t>
      </w:r>
      <w:r w:rsidR="00B0089D" w:rsidRPr="00B0089D">
        <w:rPr>
          <w:rFonts w:ascii="Times New Roman" w:eastAsia="Times New Roman" w:hAnsi="Times New Roman" w:cs="Times New Roman"/>
          <w:color w:val="000000"/>
          <w:sz w:val="24"/>
          <w:szCs w:val="24"/>
          <w:lang w:eastAsia="lt-LT"/>
        </w:rPr>
        <w:t>. Kolegialių institucijų</w:t>
      </w:r>
      <w:r>
        <w:rPr>
          <w:rFonts w:ascii="Times New Roman" w:eastAsia="Times New Roman" w:hAnsi="Times New Roman" w:cs="Times New Roman"/>
          <w:color w:val="000000"/>
          <w:sz w:val="24"/>
          <w:szCs w:val="24"/>
          <w:lang w:eastAsia="lt-LT"/>
        </w:rPr>
        <w:t xml:space="preserve"> (Savivaldybės tarybos)</w:t>
      </w:r>
      <w:r w:rsidR="00B0089D" w:rsidRPr="00B0089D">
        <w:rPr>
          <w:rFonts w:ascii="Times New Roman" w:eastAsia="Times New Roman" w:hAnsi="Times New Roman" w:cs="Times New Roman"/>
          <w:color w:val="000000"/>
          <w:sz w:val="24"/>
          <w:szCs w:val="24"/>
          <w:lang w:eastAsia="lt-LT"/>
        </w:rPr>
        <w:t xml:space="preserve"> priimto teisės akto straipsnių ar punktų ir (ar) jų sudedamųjų dalių keitimas, papildymas ar pripažinimas netekusiais galios pradedamas tvarkomąjį veiksmą reiškiančio veiksmažodžio bendraties forma: „pakeisti“, „papildyti“, „pripažinti netekusiu (netekusia) galios“.</w:t>
      </w:r>
    </w:p>
    <w:p w14:paraId="17B00755" w14:textId="3D51EB77" w:rsidR="002C5EB3" w:rsidRDefault="00F73AB6" w:rsidP="002C5EB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w:t>
      </w:r>
      <w:r w:rsidR="00660D58">
        <w:rPr>
          <w:rFonts w:ascii="Times New Roman" w:eastAsia="Times New Roman" w:hAnsi="Times New Roman" w:cs="Times New Roman"/>
          <w:color w:val="000000"/>
          <w:sz w:val="24"/>
          <w:szCs w:val="24"/>
          <w:lang w:eastAsia="lt-LT"/>
        </w:rPr>
        <w:t>8</w:t>
      </w:r>
      <w:r>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Vienasmenio subjekto</w:t>
      </w:r>
      <w:r>
        <w:rPr>
          <w:rFonts w:ascii="Times New Roman" w:eastAsia="Times New Roman" w:hAnsi="Times New Roman" w:cs="Times New Roman"/>
          <w:color w:val="000000"/>
          <w:sz w:val="24"/>
          <w:szCs w:val="24"/>
          <w:lang w:eastAsia="lt-LT"/>
        </w:rPr>
        <w:t xml:space="preserve"> (Mero, Direktoriaus)</w:t>
      </w:r>
      <w:r w:rsidR="00B0089D" w:rsidRPr="00B0089D">
        <w:rPr>
          <w:rFonts w:ascii="Times New Roman" w:eastAsia="Times New Roman" w:hAnsi="Times New Roman" w:cs="Times New Roman"/>
          <w:color w:val="000000"/>
          <w:sz w:val="24"/>
          <w:szCs w:val="24"/>
          <w:lang w:eastAsia="lt-LT"/>
        </w:rPr>
        <w:t xml:space="preserve"> priimto teisės akto straipsnių ar punktų ir (ar) jų sudedamųjų dalių keitimas, papildymas ar pripažinimas netekusiais galios pradedamas tvarkomąjį veiksmą reiškiančio veiksmažodžio esamojo laiko vienaskaitos pirmojo asmens forma: „pakeičiu“, „papildau“, „pripažįstu netekusiu galios“.</w:t>
      </w:r>
    </w:p>
    <w:p w14:paraId="4297EE45" w14:textId="74B5601A" w:rsidR="002C5EB3" w:rsidRDefault="002C5EB3" w:rsidP="002C5EB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w:t>
      </w:r>
      <w:r w:rsidR="00660D58">
        <w:rPr>
          <w:rFonts w:ascii="Times New Roman" w:eastAsia="Times New Roman" w:hAnsi="Times New Roman" w:cs="Times New Roman"/>
          <w:color w:val="000000"/>
          <w:sz w:val="24"/>
          <w:szCs w:val="24"/>
          <w:lang w:eastAsia="lt-LT"/>
        </w:rPr>
        <w:t>9</w:t>
      </w:r>
      <w:r>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Kelių subjektų priimto teisės akto punktų ir (ar) jo sudedamųjų dalių keitimas, papildymas ar pripažinimas netekusiais galios pradedamas tvarkomąjį veiksmą reiškiančio veiksmažodžio esamojo laiko daugiskaitos pirmojo asmens forma: „pakeičiame“, „papildome“, „pripažįstame netekusiu (netekusiais) galios“.</w:t>
      </w:r>
      <w:bookmarkStart w:id="51" w:name="part_3dc79ccaec7441839c4bd1a70ab7f03d"/>
      <w:bookmarkEnd w:id="51"/>
    </w:p>
    <w:p w14:paraId="5B0E831C" w14:textId="57797FF3" w:rsidR="002C5EB3" w:rsidRDefault="00660D58" w:rsidP="002C5EB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40</w:t>
      </w:r>
      <w:r w:rsidR="00B0089D" w:rsidRPr="00B0089D">
        <w:rPr>
          <w:rFonts w:ascii="Times New Roman" w:eastAsia="Times New Roman" w:hAnsi="Times New Roman" w:cs="Times New Roman"/>
          <w:color w:val="000000"/>
          <w:sz w:val="24"/>
          <w:szCs w:val="24"/>
          <w:lang w:eastAsia="lt-LT"/>
        </w:rPr>
        <w:t>. Jei keičiamas teisės aktas, kurio pavadinimas (antraštė) buvo pakeistas, rašomas jo naujasis pavadinimas (antraštė).</w:t>
      </w:r>
      <w:bookmarkStart w:id="52" w:name="part_05a8fd7a94f948d39a2f2b4a626e7e51"/>
      <w:bookmarkEnd w:id="52"/>
    </w:p>
    <w:p w14:paraId="0CFF723A" w14:textId="27D21F27" w:rsidR="002C5EB3" w:rsidRDefault="00660D58" w:rsidP="002C5EB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41</w:t>
      </w:r>
      <w:r w:rsidR="00B0089D" w:rsidRPr="00B0089D">
        <w:rPr>
          <w:rFonts w:ascii="Times New Roman" w:eastAsia="Times New Roman" w:hAnsi="Times New Roman" w:cs="Times New Roman"/>
          <w:color w:val="000000"/>
          <w:sz w:val="24"/>
          <w:szCs w:val="24"/>
          <w:lang w:eastAsia="lt-LT"/>
        </w:rPr>
        <w:t>. Prireikus teisės aktą papildyti nauju įterpiamu punktu, teisės aktas</w:t>
      </w:r>
      <w:r w:rsidR="002C5EB3">
        <w:rPr>
          <w:rFonts w:ascii="Times New Roman" w:eastAsia="Times New Roman" w:hAnsi="Times New Roman" w:cs="Times New Roman"/>
          <w:color w:val="000000"/>
          <w:sz w:val="24"/>
          <w:szCs w:val="24"/>
          <w:lang w:eastAsia="lt-LT"/>
        </w:rPr>
        <w:t>,</w:t>
      </w:r>
      <w:r w:rsidR="00B0089D" w:rsidRPr="00B0089D">
        <w:rPr>
          <w:rFonts w:ascii="Times New Roman" w:eastAsia="Times New Roman" w:hAnsi="Times New Roman" w:cs="Times New Roman"/>
          <w:color w:val="000000"/>
          <w:sz w:val="24"/>
          <w:szCs w:val="24"/>
          <w:lang w:eastAsia="lt-LT"/>
        </w:rPr>
        <w:t xml:space="preserve"> </w:t>
      </w:r>
      <w:r w:rsidR="002C5EB3" w:rsidRPr="00B0089D">
        <w:rPr>
          <w:rFonts w:ascii="Times New Roman" w:eastAsia="Times New Roman" w:hAnsi="Times New Roman" w:cs="Times New Roman"/>
          <w:color w:val="000000"/>
          <w:sz w:val="24"/>
          <w:szCs w:val="24"/>
          <w:lang w:eastAsia="lt-LT"/>
        </w:rPr>
        <w:t>kurį sudaro punktai, punktų papunkčiai ir punktų pastraipos, gali būti pildomas:</w:t>
      </w:r>
      <w:bookmarkStart w:id="53" w:name="part_fcbdb3db03ba4ab4befc8da4e11b5397"/>
      <w:bookmarkEnd w:id="53"/>
    </w:p>
    <w:p w14:paraId="267F11B7" w14:textId="639E3024" w:rsidR="002C5EB3" w:rsidRDefault="00660D58" w:rsidP="002C5EB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41</w:t>
      </w:r>
      <w:r w:rsidR="002C5EB3">
        <w:rPr>
          <w:rFonts w:ascii="Times New Roman" w:eastAsia="Times New Roman" w:hAnsi="Times New Roman" w:cs="Times New Roman"/>
          <w:color w:val="000000"/>
          <w:sz w:val="24"/>
          <w:szCs w:val="24"/>
          <w:lang w:eastAsia="lt-LT"/>
        </w:rPr>
        <w:t>.</w:t>
      </w:r>
      <w:r w:rsidR="00B0089D" w:rsidRPr="00B0089D">
        <w:rPr>
          <w:rFonts w:ascii="Times New Roman" w:eastAsia="Times New Roman" w:hAnsi="Times New Roman" w:cs="Times New Roman"/>
          <w:color w:val="000000"/>
          <w:sz w:val="24"/>
          <w:szCs w:val="24"/>
          <w:lang w:eastAsia="lt-LT"/>
        </w:rPr>
        <w:t xml:space="preserve">1. nauju įterpiamu punktu ar punkto papunkčiu su </w:t>
      </w:r>
      <w:proofErr w:type="spellStart"/>
      <w:r w:rsidR="00B0089D" w:rsidRPr="00B0089D">
        <w:rPr>
          <w:rFonts w:ascii="Times New Roman" w:eastAsia="Times New Roman" w:hAnsi="Times New Roman" w:cs="Times New Roman"/>
          <w:color w:val="000000"/>
          <w:sz w:val="24"/>
          <w:szCs w:val="24"/>
          <w:lang w:eastAsia="lt-LT"/>
        </w:rPr>
        <w:t>novela</w:t>
      </w:r>
      <w:proofErr w:type="spellEnd"/>
      <w:r w:rsidR="00B0089D" w:rsidRPr="00B0089D">
        <w:rPr>
          <w:rFonts w:ascii="Times New Roman" w:eastAsia="Times New Roman" w:hAnsi="Times New Roman" w:cs="Times New Roman"/>
          <w:color w:val="000000"/>
          <w:sz w:val="24"/>
          <w:szCs w:val="24"/>
          <w:lang w:eastAsia="lt-LT"/>
        </w:rPr>
        <w:t xml:space="preserve"> (pvz., 15</w:t>
      </w:r>
      <w:r w:rsidR="00B0089D" w:rsidRPr="00B0089D">
        <w:rPr>
          <w:rFonts w:ascii="Times New Roman" w:eastAsia="Times New Roman" w:hAnsi="Times New Roman" w:cs="Times New Roman"/>
          <w:color w:val="000000"/>
          <w:sz w:val="24"/>
          <w:szCs w:val="24"/>
          <w:vertAlign w:val="superscript"/>
          <w:lang w:eastAsia="lt-LT"/>
        </w:rPr>
        <w:t>1</w:t>
      </w:r>
      <w:r w:rsidR="00B0089D" w:rsidRPr="00B0089D">
        <w:rPr>
          <w:rFonts w:ascii="Times New Roman" w:eastAsia="Times New Roman" w:hAnsi="Times New Roman" w:cs="Times New Roman"/>
          <w:color w:val="000000"/>
          <w:sz w:val="24"/>
          <w:szCs w:val="24"/>
          <w:lang w:eastAsia="lt-LT"/>
        </w:rPr>
        <w:t> punktas, 19.3</w:t>
      </w:r>
      <w:r w:rsidR="00B0089D" w:rsidRPr="00B0089D">
        <w:rPr>
          <w:rFonts w:ascii="Times New Roman" w:eastAsia="Times New Roman" w:hAnsi="Times New Roman" w:cs="Times New Roman"/>
          <w:color w:val="000000"/>
          <w:sz w:val="24"/>
          <w:szCs w:val="24"/>
          <w:vertAlign w:val="superscript"/>
          <w:lang w:eastAsia="lt-LT"/>
        </w:rPr>
        <w:t>1</w:t>
      </w:r>
      <w:r w:rsidR="00B0089D" w:rsidRPr="00B0089D">
        <w:rPr>
          <w:rFonts w:ascii="Times New Roman" w:eastAsia="Times New Roman" w:hAnsi="Times New Roman" w:cs="Times New Roman"/>
          <w:color w:val="000000"/>
          <w:sz w:val="24"/>
          <w:szCs w:val="24"/>
          <w:lang w:eastAsia="lt-LT"/>
        </w:rPr>
        <w:t xml:space="preserve"> papunktis). </w:t>
      </w:r>
      <w:proofErr w:type="spellStart"/>
      <w:r w:rsidR="00B0089D" w:rsidRPr="00B0089D">
        <w:rPr>
          <w:rFonts w:ascii="Times New Roman" w:eastAsia="Times New Roman" w:hAnsi="Times New Roman" w:cs="Times New Roman"/>
          <w:color w:val="000000"/>
          <w:sz w:val="24"/>
          <w:szCs w:val="24"/>
          <w:lang w:eastAsia="lt-LT"/>
        </w:rPr>
        <w:t>Novela</w:t>
      </w:r>
      <w:proofErr w:type="spellEnd"/>
      <w:r w:rsidR="00B0089D" w:rsidRPr="00B0089D">
        <w:rPr>
          <w:rFonts w:ascii="Times New Roman" w:eastAsia="Times New Roman" w:hAnsi="Times New Roman" w:cs="Times New Roman"/>
          <w:color w:val="000000"/>
          <w:sz w:val="24"/>
          <w:szCs w:val="24"/>
          <w:lang w:eastAsia="lt-LT"/>
        </w:rPr>
        <w:t xml:space="preserve"> pildyti punkto pastraipos negalima;</w:t>
      </w:r>
      <w:bookmarkStart w:id="54" w:name="part_3333a78088e54d7d9614febee16eaec9"/>
      <w:bookmarkEnd w:id="54"/>
    </w:p>
    <w:p w14:paraId="5D9CF7C0" w14:textId="7FAF4E7C" w:rsidR="002C5EB3" w:rsidRDefault="00660D58" w:rsidP="002C5EB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42</w:t>
      </w:r>
      <w:r w:rsidR="002C5EB3">
        <w:rPr>
          <w:rFonts w:ascii="Times New Roman" w:eastAsia="Times New Roman" w:hAnsi="Times New Roman" w:cs="Times New Roman"/>
          <w:color w:val="000000"/>
          <w:sz w:val="24"/>
          <w:szCs w:val="24"/>
          <w:lang w:eastAsia="lt-LT"/>
        </w:rPr>
        <w:t>.</w:t>
      </w:r>
      <w:r w:rsidR="00B0089D" w:rsidRPr="00B0089D">
        <w:rPr>
          <w:rFonts w:ascii="Times New Roman" w:eastAsia="Times New Roman" w:hAnsi="Times New Roman" w:cs="Times New Roman"/>
          <w:color w:val="000000"/>
          <w:sz w:val="24"/>
          <w:szCs w:val="24"/>
          <w:lang w:eastAsia="lt-LT"/>
        </w:rPr>
        <w:t>2. nauju įterpiamu punktu, punkto papunkčiu, punkto pastraipa, kurių numeriai teisės akte jau yra, po jų einančius punktus, punktų papunkčius, punktų pastraipas iš karto pernumeruojant ir jiems suteikiant naujus numerius iš eilės. Buvę punktai, punkto papunkčiai ir punktų pastraipos pernumeruojami atskiru punktu.</w:t>
      </w:r>
      <w:bookmarkStart w:id="55" w:name="part_267fbb55c8e843ab907833a98be7f689"/>
      <w:bookmarkStart w:id="56" w:name="part_0ebbaf77565f49caa9ec73733e82a4ea"/>
      <w:bookmarkEnd w:id="55"/>
      <w:bookmarkEnd w:id="56"/>
    </w:p>
    <w:p w14:paraId="0890F1A3" w14:textId="27901584" w:rsidR="002C5EB3" w:rsidRPr="00A76A93" w:rsidRDefault="00B0089D" w:rsidP="002C5EB3">
      <w:pPr>
        <w:spacing w:after="0" w:line="298" w:lineRule="atLeast"/>
        <w:ind w:firstLine="567"/>
        <w:jc w:val="both"/>
        <w:textAlignment w:val="center"/>
        <w:rPr>
          <w:rFonts w:ascii="Times New Roman" w:eastAsia="Times New Roman" w:hAnsi="Times New Roman" w:cs="Times New Roman"/>
          <w:i/>
          <w:iCs/>
          <w:color w:val="000000"/>
          <w:sz w:val="24"/>
          <w:szCs w:val="24"/>
          <w:lang w:eastAsia="lt-LT"/>
        </w:rPr>
      </w:pPr>
      <w:r w:rsidRPr="00A76A93">
        <w:rPr>
          <w:rFonts w:ascii="Times New Roman" w:eastAsia="Times New Roman" w:hAnsi="Times New Roman" w:cs="Times New Roman"/>
          <w:i/>
          <w:iCs/>
          <w:color w:val="000000"/>
          <w:sz w:val="24"/>
          <w:szCs w:val="24"/>
          <w:lang w:eastAsia="lt-LT"/>
        </w:rPr>
        <w:t>Jei pernumeruoti punktai ar jų sudedamosios dalys yra minimi kituose to paties teisės akto, punktuose ar kituose teisės aktuose, turi būti keičiami ir tie punktai ar kiti teisės aktai, kuriuose pateiktos nuorodos į pernumeruotus keičiamo teisės akto punktus ar jų sudedamąsias dalis. Siekiant teisės aktų stabilumo, teisės aktų papildymo naujais punktais, kurių numeriai teisės akte jau yra, reikėtų</w:t>
      </w:r>
      <w:r w:rsidRPr="00A76A93">
        <w:rPr>
          <w:rFonts w:ascii="Times New Roman" w:eastAsia="Times New Roman" w:hAnsi="Times New Roman" w:cs="Times New Roman"/>
          <w:b/>
          <w:bCs/>
          <w:i/>
          <w:iCs/>
          <w:color w:val="000000"/>
          <w:sz w:val="24"/>
          <w:szCs w:val="24"/>
          <w:lang w:eastAsia="lt-LT"/>
        </w:rPr>
        <w:t> </w:t>
      </w:r>
      <w:r w:rsidRPr="00A76A93">
        <w:rPr>
          <w:rFonts w:ascii="Times New Roman" w:eastAsia="Times New Roman" w:hAnsi="Times New Roman" w:cs="Times New Roman"/>
          <w:i/>
          <w:iCs/>
          <w:color w:val="000000"/>
          <w:sz w:val="24"/>
          <w:szCs w:val="24"/>
          <w:lang w:eastAsia="lt-LT"/>
        </w:rPr>
        <w:t>vengti.</w:t>
      </w:r>
      <w:bookmarkStart w:id="57" w:name="part_745395051e9b47a494388a0e607c9d80"/>
      <w:bookmarkEnd w:id="57"/>
    </w:p>
    <w:p w14:paraId="3E3CC609" w14:textId="16DCECE8" w:rsidR="00A76A93" w:rsidRDefault="00660D58" w:rsidP="00A76A9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43</w:t>
      </w:r>
      <w:r w:rsidR="00B0089D" w:rsidRPr="00B0089D">
        <w:rPr>
          <w:rFonts w:ascii="Times New Roman" w:eastAsia="Times New Roman" w:hAnsi="Times New Roman" w:cs="Times New Roman"/>
          <w:color w:val="000000"/>
          <w:sz w:val="24"/>
          <w:szCs w:val="24"/>
          <w:lang w:eastAsia="lt-LT"/>
        </w:rPr>
        <w:t xml:space="preserve">. Prireikus teisės aktas taip pat gali būti pildomas nauja struktūrine dalimi, skyriumi ar skirsniu su </w:t>
      </w:r>
      <w:proofErr w:type="spellStart"/>
      <w:r w:rsidR="00B0089D" w:rsidRPr="00B0089D">
        <w:rPr>
          <w:rFonts w:ascii="Times New Roman" w:eastAsia="Times New Roman" w:hAnsi="Times New Roman" w:cs="Times New Roman"/>
          <w:color w:val="000000"/>
          <w:sz w:val="24"/>
          <w:szCs w:val="24"/>
          <w:lang w:eastAsia="lt-LT"/>
        </w:rPr>
        <w:t>novela</w:t>
      </w:r>
      <w:proofErr w:type="spellEnd"/>
      <w:r w:rsidR="00B0089D" w:rsidRPr="00B0089D">
        <w:rPr>
          <w:rFonts w:ascii="Times New Roman" w:eastAsia="Times New Roman" w:hAnsi="Times New Roman" w:cs="Times New Roman"/>
          <w:color w:val="000000"/>
          <w:sz w:val="24"/>
          <w:szCs w:val="24"/>
          <w:lang w:eastAsia="lt-LT"/>
        </w:rPr>
        <w:t xml:space="preserve"> (pvz.: </w:t>
      </w:r>
      <w:r w:rsidR="00B0089D" w:rsidRPr="00B0089D">
        <w:rPr>
          <w:rFonts w:ascii="Times New Roman" w:eastAsia="Times New Roman" w:hAnsi="Times New Roman" w:cs="Times New Roman"/>
          <w:b/>
          <w:bCs/>
          <w:color w:val="000000"/>
          <w:sz w:val="24"/>
          <w:szCs w:val="24"/>
          <w:lang w:eastAsia="lt-LT"/>
        </w:rPr>
        <w:t>II</w:t>
      </w:r>
      <w:r w:rsidR="00B0089D" w:rsidRPr="00B0089D">
        <w:rPr>
          <w:rFonts w:ascii="Times New Roman" w:eastAsia="Times New Roman" w:hAnsi="Times New Roman" w:cs="Times New Roman"/>
          <w:b/>
          <w:bCs/>
          <w:color w:val="000000"/>
          <w:sz w:val="24"/>
          <w:szCs w:val="24"/>
          <w:vertAlign w:val="superscript"/>
          <w:lang w:eastAsia="lt-LT"/>
        </w:rPr>
        <w:t>1</w:t>
      </w:r>
      <w:r w:rsidR="00B0089D" w:rsidRPr="00B0089D">
        <w:rPr>
          <w:rFonts w:ascii="Times New Roman" w:eastAsia="Times New Roman" w:hAnsi="Times New Roman" w:cs="Times New Roman"/>
          <w:b/>
          <w:bCs/>
          <w:color w:val="000000"/>
          <w:sz w:val="24"/>
          <w:szCs w:val="24"/>
          <w:lang w:eastAsia="lt-LT"/>
        </w:rPr>
        <w:t> DALIS, XII</w:t>
      </w:r>
      <w:r w:rsidR="00B0089D" w:rsidRPr="00B0089D">
        <w:rPr>
          <w:rFonts w:ascii="Times New Roman" w:eastAsia="Times New Roman" w:hAnsi="Times New Roman" w:cs="Times New Roman"/>
          <w:b/>
          <w:bCs/>
          <w:color w:val="000000"/>
          <w:sz w:val="24"/>
          <w:szCs w:val="24"/>
          <w:vertAlign w:val="superscript"/>
          <w:lang w:eastAsia="lt-LT"/>
        </w:rPr>
        <w:t>1 </w:t>
      </w:r>
      <w:r w:rsidR="00B0089D" w:rsidRPr="00B0089D">
        <w:rPr>
          <w:rFonts w:ascii="Times New Roman" w:eastAsia="Times New Roman" w:hAnsi="Times New Roman" w:cs="Times New Roman"/>
          <w:b/>
          <w:bCs/>
          <w:color w:val="000000"/>
          <w:sz w:val="24"/>
          <w:szCs w:val="24"/>
          <w:lang w:eastAsia="lt-LT"/>
        </w:rPr>
        <w:t>SKYRIUS, TREČIASIS</w:t>
      </w:r>
      <w:r w:rsidR="00B0089D" w:rsidRPr="00B0089D">
        <w:rPr>
          <w:rFonts w:ascii="Times New Roman" w:eastAsia="Times New Roman" w:hAnsi="Times New Roman" w:cs="Times New Roman"/>
          <w:b/>
          <w:bCs/>
          <w:color w:val="000000"/>
          <w:sz w:val="24"/>
          <w:szCs w:val="24"/>
          <w:vertAlign w:val="superscript"/>
          <w:lang w:eastAsia="lt-LT"/>
        </w:rPr>
        <w:t>1</w:t>
      </w:r>
      <w:r w:rsidR="00B0089D" w:rsidRPr="00B0089D">
        <w:rPr>
          <w:rFonts w:ascii="Times New Roman" w:eastAsia="Times New Roman" w:hAnsi="Times New Roman" w:cs="Times New Roman"/>
          <w:b/>
          <w:bCs/>
          <w:color w:val="000000"/>
          <w:sz w:val="24"/>
          <w:szCs w:val="24"/>
          <w:lang w:eastAsia="lt-LT"/>
        </w:rPr>
        <w:t> SKIRSNIS</w:t>
      </w:r>
      <w:r w:rsidR="00B0089D" w:rsidRPr="00B0089D">
        <w:rPr>
          <w:rFonts w:ascii="Times New Roman" w:eastAsia="Times New Roman" w:hAnsi="Times New Roman" w:cs="Times New Roman"/>
          <w:color w:val="000000"/>
          <w:sz w:val="24"/>
          <w:szCs w:val="24"/>
          <w:lang w:eastAsia="lt-LT"/>
        </w:rPr>
        <w:t>).</w:t>
      </w:r>
      <w:bookmarkStart w:id="58" w:name="part_7c0898721d8040d9b44445d7dccf8219"/>
      <w:bookmarkEnd w:id="58"/>
    </w:p>
    <w:p w14:paraId="2AFF95BB" w14:textId="39CDFA5E" w:rsidR="00A76A93" w:rsidRDefault="00660D58" w:rsidP="00A76A9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44</w:t>
      </w:r>
      <w:r w:rsidR="00B0089D" w:rsidRPr="00B0089D">
        <w:rPr>
          <w:rFonts w:ascii="Times New Roman" w:eastAsia="Times New Roman" w:hAnsi="Times New Roman" w:cs="Times New Roman"/>
          <w:color w:val="000000"/>
          <w:sz w:val="24"/>
          <w:szCs w:val="24"/>
          <w:lang w:eastAsia="lt-LT"/>
        </w:rPr>
        <w:t>. Pildyti teisės aktą nauju punktu su tuo pačiu numeriu, kaip jau pripažinto netekusiu galios punkto numeris, nerekomenduotina.</w:t>
      </w:r>
      <w:bookmarkStart w:id="59" w:name="part_0fdca6edfe134979b1e5c1d8f85908f2"/>
      <w:bookmarkEnd w:id="59"/>
    </w:p>
    <w:p w14:paraId="1125DFD5" w14:textId="58F28519" w:rsidR="00A76A93" w:rsidRDefault="00660D58" w:rsidP="00A76A9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45</w:t>
      </w:r>
      <w:r w:rsidR="00B0089D" w:rsidRPr="00B0089D">
        <w:rPr>
          <w:rFonts w:ascii="Times New Roman" w:eastAsia="Times New Roman" w:hAnsi="Times New Roman" w:cs="Times New Roman"/>
          <w:color w:val="000000"/>
          <w:sz w:val="24"/>
          <w:szCs w:val="24"/>
          <w:lang w:eastAsia="lt-LT"/>
        </w:rPr>
        <w:t>. Pripažinus netekusiu galios teisės akto punktą, po j</w:t>
      </w:r>
      <w:r w:rsidR="00A76A93">
        <w:rPr>
          <w:rFonts w:ascii="Times New Roman" w:eastAsia="Times New Roman" w:hAnsi="Times New Roman" w:cs="Times New Roman"/>
          <w:color w:val="000000"/>
          <w:sz w:val="24"/>
          <w:szCs w:val="24"/>
          <w:lang w:eastAsia="lt-LT"/>
        </w:rPr>
        <w:t xml:space="preserve">o einančių </w:t>
      </w:r>
      <w:r w:rsidR="00B0089D" w:rsidRPr="00B0089D">
        <w:rPr>
          <w:rFonts w:ascii="Times New Roman" w:eastAsia="Times New Roman" w:hAnsi="Times New Roman" w:cs="Times New Roman"/>
          <w:color w:val="000000"/>
          <w:sz w:val="24"/>
          <w:szCs w:val="24"/>
          <w:lang w:eastAsia="lt-LT"/>
        </w:rPr>
        <w:t>punktų pernumeruoti nereikia.</w:t>
      </w:r>
    </w:p>
    <w:p w14:paraId="634D86B2" w14:textId="4113BFAE" w:rsidR="00AA49F1" w:rsidRDefault="00660D58" w:rsidP="00AA49F1">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46</w:t>
      </w:r>
      <w:r w:rsidR="00A76A93">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Pripažinus netekusia galios teisės akto punkto pastraipą, po jos einančias pastraipas</w:t>
      </w:r>
      <w:r w:rsidR="00A76A93" w:rsidRPr="00A76A93">
        <w:rPr>
          <w:rFonts w:ascii="Times New Roman" w:eastAsia="Times New Roman" w:hAnsi="Times New Roman" w:cs="Times New Roman"/>
          <w:color w:val="000000"/>
          <w:sz w:val="24"/>
          <w:szCs w:val="24"/>
          <w:lang w:eastAsia="lt-LT"/>
        </w:rPr>
        <w:t xml:space="preserve"> </w:t>
      </w:r>
      <w:r w:rsidR="00AA49F1" w:rsidRPr="00B0089D">
        <w:rPr>
          <w:rFonts w:ascii="Times New Roman" w:eastAsia="Times New Roman" w:hAnsi="Times New Roman" w:cs="Times New Roman"/>
          <w:color w:val="000000"/>
          <w:sz w:val="24"/>
          <w:szCs w:val="24"/>
          <w:lang w:eastAsia="lt-LT"/>
        </w:rPr>
        <w:t xml:space="preserve">reikia </w:t>
      </w:r>
      <w:r w:rsidR="00AA49F1">
        <w:rPr>
          <w:rFonts w:ascii="Times New Roman" w:eastAsia="Times New Roman" w:hAnsi="Times New Roman" w:cs="Times New Roman"/>
          <w:color w:val="000000"/>
          <w:sz w:val="24"/>
          <w:szCs w:val="24"/>
          <w:lang w:eastAsia="lt-LT"/>
        </w:rPr>
        <w:t>p</w:t>
      </w:r>
      <w:r w:rsidR="00A76A93" w:rsidRPr="00B0089D">
        <w:rPr>
          <w:rFonts w:ascii="Times New Roman" w:eastAsia="Times New Roman" w:hAnsi="Times New Roman" w:cs="Times New Roman"/>
          <w:color w:val="000000"/>
          <w:sz w:val="24"/>
          <w:szCs w:val="24"/>
          <w:lang w:eastAsia="lt-LT"/>
        </w:rPr>
        <w:t>ernumeruoti</w:t>
      </w:r>
      <w:r w:rsidR="00AA49F1">
        <w:rPr>
          <w:rFonts w:ascii="Times New Roman" w:eastAsia="Times New Roman" w:hAnsi="Times New Roman" w:cs="Times New Roman"/>
          <w:color w:val="000000"/>
          <w:sz w:val="24"/>
          <w:szCs w:val="24"/>
          <w:lang w:eastAsia="lt-LT"/>
        </w:rPr>
        <w:t>.</w:t>
      </w:r>
    </w:p>
    <w:p w14:paraId="545005F5" w14:textId="77777777" w:rsidR="00AA49F1" w:rsidRPr="00660D58" w:rsidRDefault="00B0089D" w:rsidP="00AA49F1">
      <w:pPr>
        <w:spacing w:after="0" w:line="298" w:lineRule="atLeast"/>
        <w:ind w:firstLine="567"/>
        <w:jc w:val="both"/>
        <w:textAlignment w:val="center"/>
        <w:rPr>
          <w:rFonts w:ascii="Times New Roman" w:eastAsia="Times New Roman" w:hAnsi="Times New Roman" w:cs="Times New Roman"/>
          <w:i/>
          <w:iCs/>
          <w:color w:val="4472C4" w:themeColor="accent1"/>
          <w:sz w:val="24"/>
          <w:szCs w:val="24"/>
          <w:lang w:eastAsia="lt-LT"/>
        </w:rPr>
      </w:pPr>
      <w:r w:rsidRPr="00660D58">
        <w:rPr>
          <w:rFonts w:ascii="Times New Roman" w:eastAsia="Times New Roman" w:hAnsi="Times New Roman" w:cs="Times New Roman"/>
          <w:i/>
          <w:iCs/>
          <w:color w:val="4472C4" w:themeColor="accent1"/>
          <w:sz w:val="24"/>
          <w:szCs w:val="24"/>
          <w:lang w:eastAsia="lt-LT"/>
        </w:rPr>
        <w:t>Pavyzdžiui:</w:t>
      </w:r>
    </w:p>
    <w:p w14:paraId="3B521D3A" w14:textId="77777777" w:rsidR="00AA49F1" w:rsidRPr="00660D58" w:rsidRDefault="00B0089D" w:rsidP="00AA49F1">
      <w:pPr>
        <w:spacing w:after="0" w:line="298" w:lineRule="atLeast"/>
        <w:ind w:firstLine="567"/>
        <w:jc w:val="both"/>
        <w:textAlignment w:val="center"/>
        <w:rPr>
          <w:rFonts w:ascii="Times New Roman" w:eastAsia="Times New Roman" w:hAnsi="Times New Roman" w:cs="Times New Roman"/>
          <w:i/>
          <w:iCs/>
          <w:color w:val="4472C4" w:themeColor="accent1"/>
          <w:sz w:val="24"/>
          <w:szCs w:val="24"/>
          <w:lang w:eastAsia="lt-LT"/>
        </w:rPr>
      </w:pPr>
      <w:r w:rsidRPr="00660D58">
        <w:rPr>
          <w:rFonts w:ascii="Times New Roman" w:eastAsia="Times New Roman" w:hAnsi="Times New Roman" w:cs="Times New Roman"/>
          <w:color w:val="4472C4" w:themeColor="accent1"/>
          <w:sz w:val="24"/>
          <w:szCs w:val="24"/>
          <w:lang w:eastAsia="lt-LT"/>
        </w:rPr>
        <w:t>1. Pripažinti netekusia galios 6 punkto trečiąją pastraipą</w:t>
      </w:r>
      <w:r w:rsidR="00A76A93" w:rsidRPr="00660D58">
        <w:rPr>
          <w:rFonts w:ascii="Times New Roman" w:eastAsia="Times New Roman" w:hAnsi="Times New Roman" w:cs="Times New Roman"/>
          <w:color w:val="4472C4" w:themeColor="accent1"/>
          <w:sz w:val="24"/>
          <w:szCs w:val="24"/>
          <w:lang w:eastAsia="lt-LT"/>
        </w:rPr>
        <w:t>.</w:t>
      </w:r>
    </w:p>
    <w:p w14:paraId="79213B8E" w14:textId="77777777" w:rsidR="00AA49F1" w:rsidRDefault="00B0089D" w:rsidP="00AA49F1">
      <w:pPr>
        <w:spacing w:after="0" w:line="298" w:lineRule="atLeast"/>
        <w:ind w:firstLine="567"/>
        <w:jc w:val="both"/>
        <w:textAlignment w:val="center"/>
        <w:rPr>
          <w:rFonts w:ascii="Times New Roman" w:eastAsia="Times New Roman" w:hAnsi="Times New Roman" w:cs="Times New Roman"/>
          <w:i/>
          <w:iCs/>
          <w:color w:val="000000"/>
          <w:sz w:val="24"/>
          <w:szCs w:val="24"/>
          <w:lang w:eastAsia="lt-LT"/>
        </w:rPr>
      </w:pPr>
      <w:r w:rsidRPr="00660D58">
        <w:rPr>
          <w:rFonts w:ascii="Times New Roman" w:eastAsia="Times New Roman" w:hAnsi="Times New Roman" w:cs="Times New Roman"/>
          <w:color w:val="4472C4" w:themeColor="accent1"/>
          <w:sz w:val="24"/>
          <w:szCs w:val="24"/>
          <w:lang w:eastAsia="lt-LT"/>
        </w:rPr>
        <w:t>2. Buvusią 6 punkto ketvirtąją pastraipą laikyti trečiąja pastraipa</w:t>
      </w:r>
      <w:r w:rsidRPr="00B0089D">
        <w:rPr>
          <w:rFonts w:ascii="Times New Roman" w:eastAsia="Times New Roman" w:hAnsi="Times New Roman" w:cs="Times New Roman"/>
          <w:color w:val="000000"/>
          <w:sz w:val="24"/>
          <w:szCs w:val="24"/>
          <w:lang w:eastAsia="lt-LT"/>
        </w:rPr>
        <w:t>.</w:t>
      </w:r>
    </w:p>
    <w:p w14:paraId="3636B07A" w14:textId="77777777" w:rsidR="00AA49F1" w:rsidRDefault="00AA49F1" w:rsidP="00AA49F1">
      <w:pPr>
        <w:spacing w:after="0" w:line="240" w:lineRule="auto"/>
        <w:ind w:firstLine="567"/>
        <w:jc w:val="both"/>
        <w:textAlignment w:val="center"/>
        <w:rPr>
          <w:rFonts w:ascii="Times New Roman" w:eastAsia="Times New Roman" w:hAnsi="Times New Roman" w:cs="Times New Roman"/>
          <w:i/>
          <w:iCs/>
          <w:color w:val="000000"/>
          <w:sz w:val="24"/>
          <w:szCs w:val="24"/>
          <w:lang w:eastAsia="lt-LT"/>
        </w:rPr>
      </w:pPr>
    </w:p>
    <w:p w14:paraId="7B6F7958" w14:textId="0AF6B97D" w:rsidR="00A76A93" w:rsidRPr="00AA49F1" w:rsidRDefault="00B0089D" w:rsidP="00AA49F1">
      <w:pPr>
        <w:spacing w:after="0" w:line="298" w:lineRule="atLeast"/>
        <w:ind w:firstLine="567"/>
        <w:jc w:val="both"/>
        <w:textAlignment w:val="center"/>
        <w:rPr>
          <w:rFonts w:ascii="Times New Roman" w:eastAsia="Times New Roman" w:hAnsi="Times New Roman" w:cs="Times New Roman"/>
          <w:i/>
          <w:iCs/>
          <w:color w:val="000000"/>
          <w:sz w:val="24"/>
          <w:szCs w:val="24"/>
          <w:lang w:eastAsia="lt-LT"/>
        </w:rPr>
      </w:pPr>
      <w:r w:rsidRPr="00A76A93">
        <w:rPr>
          <w:rFonts w:ascii="Times New Roman" w:eastAsia="Times New Roman" w:hAnsi="Times New Roman" w:cs="Times New Roman"/>
          <w:i/>
          <w:iCs/>
          <w:color w:val="000000"/>
          <w:sz w:val="24"/>
          <w:szCs w:val="24"/>
          <w:lang w:eastAsia="lt-LT"/>
        </w:rPr>
        <w:t>Jei pripažinti netekusiais galios punktai ar jų sudedamosios dalys yra minimi kituose to paties teisės akto punktuose ar kituose teisės aktuose, turi būti keičiami ir tie straipsniai, punktai ar kiti teisės aktai, kuriuose pateiktos nuorodos į pripažintus netekusiais galios keičiamo teisės akto punktus ar jų sudedamąsias dalis.</w:t>
      </w:r>
      <w:bookmarkStart w:id="60" w:name="part_82fe173045f14eed8664ad3e2330d3f3"/>
      <w:bookmarkEnd w:id="60"/>
    </w:p>
    <w:p w14:paraId="4038F223" w14:textId="6D1E51CE" w:rsidR="00B0089D" w:rsidRPr="00A46643" w:rsidRDefault="00A76A93" w:rsidP="00A46643">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sidRPr="00A46643">
        <w:rPr>
          <w:rFonts w:ascii="Times New Roman" w:eastAsia="Times New Roman" w:hAnsi="Times New Roman" w:cs="Times New Roman"/>
          <w:color w:val="000000"/>
          <w:sz w:val="24"/>
          <w:szCs w:val="24"/>
          <w:lang w:eastAsia="lt-LT"/>
        </w:rPr>
        <w:t>4</w:t>
      </w:r>
      <w:r w:rsidR="00660D58">
        <w:rPr>
          <w:rFonts w:ascii="Times New Roman" w:eastAsia="Times New Roman" w:hAnsi="Times New Roman" w:cs="Times New Roman"/>
          <w:color w:val="000000"/>
          <w:sz w:val="24"/>
          <w:szCs w:val="24"/>
          <w:lang w:eastAsia="lt-LT"/>
        </w:rPr>
        <w:t>7</w:t>
      </w:r>
      <w:r w:rsidR="00B0089D" w:rsidRPr="00A46643">
        <w:rPr>
          <w:rFonts w:ascii="Times New Roman" w:eastAsia="Times New Roman" w:hAnsi="Times New Roman" w:cs="Times New Roman"/>
          <w:color w:val="000000"/>
          <w:sz w:val="24"/>
          <w:szCs w:val="24"/>
          <w:lang w:eastAsia="lt-LT"/>
        </w:rPr>
        <w:t>. Kai keičiamame teisės akte keičiama daugiau kaip pusė jo punktų, visas teisės aktas dėstomas nauja redakcija. Ši nuostata </w:t>
      </w:r>
      <w:proofErr w:type="spellStart"/>
      <w:r w:rsidR="00B0089D" w:rsidRPr="00A46643">
        <w:rPr>
          <w:rFonts w:ascii="Times New Roman" w:eastAsia="Times New Roman" w:hAnsi="Times New Roman" w:cs="Times New Roman"/>
          <w:i/>
          <w:iCs/>
          <w:color w:val="000000"/>
          <w:sz w:val="24"/>
          <w:szCs w:val="24"/>
          <w:lang w:eastAsia="lt-LT"/>
        </w:rPr>
        <w:t>mutatis</w:t>
      </w:r>
      <w:proofErr w:type="spellEnd"/>
      <w:r w:rsidR="00B0089D" w:rsidRPr="00A46643">
        <w:rPr>
          <w:rFonts w:ascii="Times New Roman" w:eastAsia="Times New Roman" w:hAnsi="Times New Roman" w:cs="Times New Roman"/>
          <w:i/>
          <w:iCs/>
          <w:color w:val="000000"/>
          <w:sz w:val="24"/>
          <w:szCs w:val="24"/>
          <w:lang w:eastAsia="lt-LT"/>
        </w:rPr>
        <w:t xml:space="preserve"> </w:t>
      </w:r>
      <w:proofErr w:type="spellStart"/>
      <w:r w:rsidR="00B0089D" w:rsidRPr="00A46643">
        <w:rPr>
          <w:rFonts w:ascii="Times New Roman" w:eastAsia="Times New Roman" w:hAnsi="Times New Roman" w:cs="Times New Roman"/>
          <w:i/>
          <w:iCs/>
          <w:color w:val="000000"/>
          <w:sz w:val="24"/>
          <w:szCs w:val="24"/>
          <w:lang w:eastAsia="lt-LT"/>
        </w:rPr>
        <w:t>mutandis</w:t>
      </w:r>
      <w:proofErr w:type="spellEnd"/>
      <w:r w:rsidR="00B0089D" w:rsidRPr="00A46643">
        <w:rPr>
          <w:rFonts w:ascii="Times New Roman" w:eastAsia="Times New Roman" w:hAnsi="Times New Roman" w:cs="Times New Roman"/>
          <w:i/>
          <w:iCs/>
          <w:color w:val="000000"/>
          <w:sz w:val="24"/>
          <w:szCs w:val="24"/>
          <w:lang w:eastAsia="lt-LT"/>
        </w:rPr>
        <w:t> </w:t>
      </w:r>
      <w:r w:rsidR="00B0089D" w:rsidRPr="00A46643">
        <w:rPr>
          <w:rFonts w:ascii="Times New Roman" w:eastAsia="Times New Roman" w:hAnsi="Times New Roman" w:cs="Times New Roman"/>
          <w:color w:val="000000"/>
          <w:sz w:val="24"/>
          <w:szCs w:val="24"/>
          <w:lang w:eastAsia="lt-LT"/>
        </w:rPr>
        <w:t>taikoma ir keičiant skyrių,</w:t>
      </w:r>
      <w:r w:rsidR="00B0089D" w:rsidRPr="00A46643">
        <w:rPr>
          <w:rFonts w:ascii="Times New Roman" w:eastAsia="Times New Roman" w:hAnsi="Times New Roman" w:cs="Times New Roman"/>
          <w:b/>
          <w:bCs/>
          <w:color w:val="000000"/>
          <w:sz w:val="24"/>
          <w:szCs w:val="24"/>
          <w:lang w:eastAsia="lt-LT"/>
        </w:rPr>
        <w:t> </w:t>
      </w:r>
      <w:r w:rsidR="00B0089D" w:rsidRPr="00A46643">
        <w:rPr>
          <w:rFonts w:ascii="Times New Roman" w:eastAsia="Times New Roman" w:hAnsi="Times New Roman" w:cs="Times New Roman"/>
          <w:color w:val="000000"/>
          <w:sz w:val="24"/>
          <w:szCs w:val="24"/>
          <w:lang w:eastAsia="lt-LT"/>
        </w:rPr>
        <w:t>skirsnį, straipsnį, jo dalis ar punktus.</w:t>
      </w:r>
    </w:p>
    <w:p w14:paraId="5575CEEC" w14:textId="79C737FB" w:rsidR="00B0089D" w:rsidRPr="00B0089D" w:rsidRDefault="00B0089D" w:rsidP="00823C20">
      <w:pPr>
        <w:spacing w:after="0" w:line="276" w:lineRule="atLeast"/>
        <w:ind w:firstLine="567"/>
        <w:jc w:val="both"/>
        <w:rPr>
          <w:rFonts w:ascii="Times New Roman" w:eastAsia="Times New Roman" w:hAnsi="Times New Roman" w:cs="Times New Roman"/>
          <w:color w:val="000000"/>
          <w:sz w:val="24"/>
          <w:szCs w:val="24"/>
          <w:lang w:eastAsia="lt-LT"/>
        </w:rPr>
      </w:pPr>
      <w:bookmarkStart w:id="61" w:name="part_e416f3d5e18a4d6988a50511e592237b"/>
      <w:bookmarkEnd w:id="61"/>
      <w:r w:rsidRPr="00B0089D">
        <w:rPr>
          <w:rFonts w:ascii="Times New Roman" w:eastAsia="Times New Roman" w:hAnsi="Times New Roman" w:cs="Times New Roman"/>
          <w:color w:val="000000"/>
          <w:sz w:val="24"/>
          <w:szCs w:val="24"/>
          <w:lang w:eastAsia="lt-LT"/>
        </w:rPr>
        <w:t>4</w:t>
      </w:r>
      <w:r w:rsidR="00660D58">
        <w:rPr>
          <w:rFonts w:ascii="Times New Roman" w:eastAsia="Times New Roman" w:hAnsi="Times New Roman" w:cs="Times New Roman"/>
          <w:color w:val="000000"/>
          <w:sz w:val="24"/>
          <w:szCs w:val="24"/>
          <w:lang w:eastAsia="lt-LT"/>
        </w:rPr>
        <w:t>8</w:t>
      </w:r>
      <w:r w:rsidRPr="00B0089D">
        <w:rPr>
          <w:rFonts w:ascii="Times New Roman" w:eastAsia="Times New Roman" w:hAnsi="Times New Roman" w:cs="Times New Roman"/>
          <w:color w:val="000000"/>
          <w:sz w:val="24"/>
          <w:szCs w:val="24"/>
          <w:lang w:eastAsia="lt-LT"/>
        </w:rPr>
        <w:t>. Kai teisės aktu tvirtinami nuostatai, taisyklės, programa,</w:t>
      </w:r>
      <w:r w:rsidR="00773AD2">
        <w:rPr>
          <w:rFonts w:ascii="Times New Roman" w:eastAsia="Times New Roman" w:hAnsi="Times New Roman" w:cs="Times New Roman"/>
          <w:color w:val="000000"/>
          <w:sz w:val="24"/>
          <w:szCs w:val="24"/>
          <w:lang w:eastAsia="lt-LT"/>
        </w:rPr>
        <w:t xml:space="preserve"> </w:t>
      </w:r>
      <w:r w:rsidRPr="00B0089D">
        <w:rPr>
          <w:rFonts w:ascii="Times New Roman" w:eastAsia="Times New Roman" w:hAnsi="Times New Roman" w:cs="Times New Roman"/>
          <w:color w:val="000000"/>
          <w:sz w:val="24"/>
          <w:szCs w:val="24"/>
          <w:lang w:eastAsia="lt-LT"/>
        </w:rPr>
        <w:t xml:space="preserve">sąrašas ir pan. išdėstomi nauja redakcija (nors ir ne pirmą kartą), teisės akto tvirtinimo žymoje nurodomas pirminis teisės aktas – teisės aktą patvirtinusio subjekto (subjektų) pavadinimas (pavadinimai), teisės akto priėmimo data, teisės akto rūšis ir teisės aktą priėmusio subjekto (subjektų) suteiktas numeris, kitoje eilutėje skliaustuose nurodomi teisės akto, kuriuo nuostatai, taisyklės, programa, įkainių sąrašas ir pan. </w:t>
      </w:r>
      <w:r w:rsidRPr="00B0089D">
        <w:rPr>
          <w:rFonts w:ascii="Times New Roman" w:eastAsia="Times New Roman" w:hAnsi="Times New Roman" w:cs="Times New Roman"/>
          <w:color w:val="000000"/>
          <w:sz w:val="24"/>
          <w:szCs w:val="24"/>
          <w:lang w:eastAsia="lt-LT"/>
        </w:rPr>
        <w:lastRenderedPageBreak/>
        <w:t>dėstomi nauja redakcija, rekvizitai – teisės aktą patvirtinusio subjekto (subjektų) pavadinimas (pavadinimai), teisės akto priėmimo data, teisės akto rūšis, teisės aktą priėmusio subjekto (subjektų) suteiktas numeris ir žodis „redakcija“. Šio punkto nuostatos taikomos ir tais atvejais, kai teisės aktas keičiamas ir juo tvirtinami nauji nuostatai, taisyklės, programa, įkainių sąrašas ir pan.</w:t>
      </w:r>
      <w:r w:rsidRPr="00B0089D">
        <w:rPr>
          <w:rFonts w:ascii="Times New Roman" w:eastAsia="Times New Roman" w:hAnsi="Times New Roman" w:cs="Times New Roman"/>
          <w:b/>
          <w:bCs/>
          <w:color w:val="000000"/>
          <w:sz w:val="24"/>
          <w:szCs w:val="24"/>
          <w:lang w:eastAsia="lt-LT"/>
        </w:rPr>
        <w:t> </w:t>
      </w:r>
    </w:p>
    <w:p w14:paraId="239026AD" w14:textId="77777777" w:rsidR="00B0089D" w:rsidRPr="002B32C5" w:rsidRDefault="00B0089D" w:rsidP="00B0089D">
      <w:pPr>
        <w:spacing w:after="0" w:line="276" w:lineRule="atLeast"/>
        <w:ind w:firstLine="426"/>
        <w:jc w:val="both"/>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6C2886BF" w14:textId="77777777" w:rsidR="00B0089D" w:rsidRPr="002B32C5" w:rsidRDefault="00B0089D" w:rsidP="00773AD2">
      <w:pPr>
        <w:spacing w:after="0" w:line="276" w:lineRule="atLeast"/>
        <w:ind w:firstLine="4536"/>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PATVIRTINTA</w:t>
      </w:r>
    </w:p>
    <w:p w14:paraId="2886B0A0" w14:textId="77777777" w:rsidR="00773AD2" w:rsidRPr="002B32C5" w:rsidRDefault="00773AD2" w:rsidP="00773AD2">
      <w:pPr>
        <w:spacing w:after="0" w:line="276" w:lineRule="atLeast"/>
        <w:ind w:firstLine="4536"/>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Kazlų Rūdos savivaldybės tarybos</w:t>
      </w:r>
    </w:p>
    <w:p w14:paraId="779E4B65" w14:textId="68A96280" w:rsidR="00B0089D" w:rsidRPr="002B32C5" w:rsidRDefault="00B0089D" w:rsidP="00773AD2">
      <w:pPr>
        <w:spacing w:after="0" w:line="276" w:lineRule="atLeast"/>
        <w:ind w:firstLine="4536"/>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w:t>
      </w:r>
      <w:r w:rsidR="00773AD2" w:rsidRPr="002B32C5">
        <w:rPr>
          <w:rFonts w:ascii="Times New Roman" w:eastAsia="Times New Roman" w:hAnsi="Times New Roman" w:cs="Times New Roman"/>
          <w:color w:val="4472C4" w:themeColor="accent1"/>
          <w:sz w:val="24"/>
          <w:szCs w:val="24"/>
          <w:lang w:eastAsia="lt-LT"/>
        </w:rPr>
        <w:t>021</w:t>
      </w:r>
      <w:r w:rsidRPr="002B32C5">
        <w:rPr>
          <w:rFonts w:ascii="Times New Roman" w:eastAsia="Times New Roman" w:hAnsi="Times New Roman" w:cs="Times New Roman"/>
          <w:color w:val="4472C4" w:themeColor="accent1"/>
          <w:sz w:val="24"/>
          <w:szCs w:val="24"/>
          <w:lang w:eastAsia="lt-LT"/>
        </w:rPr>
        <w:t xml:space="preserve"> m. vasario </w:t>
      </w:r>
      <w:r w:rsidR="00773AD2" w:rsidRPr="002B32C5">
        <w:rPr>
          <w:rFonts w:ascii="Times New Roman" w:eastAsia="Times New Roman" w:hAnsi="Times New Roman" w:cs="Times New Roman"/>
          <w:color w:val="4472C4" w:themeColor="accent1"/>
          <w:sz w:val="24"/>
          <w:szCs w:val="24"/>
          <w:lang w:eastAsia="lt-LT"/>
        </w:rPr>
        <w:t>2</w:t>
      </w:r>
      <w:r w:rsidRPr="002B32C5">
        <w:rPr>
          <w:rFonts w:ascii="Times New Roman" w:eastAsia="Times New Roman" w:hAnsi="Times New Roman" w:cs="Times New Roman"/>
          <w:color w:val="4472C4" w:themeColor="accent1"/>
          <w:sz w:val="24"/>
          <w:szCs w:val="24"/>
          <w:lang w:eastAsia="lt-LT"/>
        </w:rPr>
        <w:t xml:space="preserve">5 d. </w:t>
      </w:r>
      <w:r w:rsidR="00773AD2" w:rsidRPr="002B32C5">
        <w:rPr>
          <w:rFonts w:ascii="Times New Roman" w:eastAsia="Times New Roman" w:hAnsi="Times New Roman" w:cs="Times New Roman"/>
          <w:color w:val="4472C4" w:themeColor="accent1"/>
          <w:sz w:val="24"/>
          <w:szCs w:val="24"/>
          <w:lang w:eastAsia="lt-LT"/>
        </w:rPr>
        <w:t xml:space="preserve">sprendimu </w:t>
      </w:r>
      <w:r w:rsidRPr="002B32C5">
        <w:rPr>
          <w:rFonts w:ascii="Times New Roman" w:eastAsia="Times New Roman" w:hAnsi="Times New Roman" w:cs="Times New Roman"/>
          <w:color w:val="4472C4" w:themeColor="accent1"/>
          <w:sz w:val="24"/>
          <w:szCs w:val="24"/>
          <w:lang w:eastAsia="lt-LT"/>
        </w:rPr>
        <w:t>Nr.</w:t>
      </w:r>
      <w:r w:rsidR="00773AD2" w:rsidRPr="002B32C5">
        <w:rPr>
          <w:rFonts w:ascii="Times New Roman" w:eastAsia="Times New Roman" w:hAnsi="Times New Roman" w:cs="Times New Roman"/>
          <w:color w:val="4472C4" w:themeColor="accent1"/>
          <w:sz w:val="24"/>
          <w:szCs w:val="24"/>
          <w:lang w:eastAsia="lt-LT"/>
        </w:rPr>
        <w:t xml:space="preserve"> TS-63</w:t>
      </w:r>
    </w:p>
    <w:p w14:paraId="0EBF5D54" w14:textId="55BFB44F" w:rsidR="00B0089D" w:rsidRPr="002B32C5" w:rsidRDefault="00B0089D" w:rsidP="00773AD2">
      <w:pPr>
        <w:spacing w:after="0" w:line="276" w:lineRule="atLeast"/>
        <w:ind w:firstLine="4536"/>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w:t>
      </w:r>
      <w:bookmarkStart w:id="62" w:name="_Hlk74732948"/>
      <w:r w:rsidR="00773AD2" w:rsidRPr="002B32C5">
        <w:rPr>
          <w:rFonts w:ascii="Times New Roman" w:eastAsia="Times New Roman" w:hAnsi="Times New Roman" w:cs="Times New Roman"/>
          <w:color w:val="4472C4" w:themeColor="accent1"/>
          <w:sz w:val="24"/>
          <w:szCs w:val="24"/>
          <w:lang w:eastAsia="lt-LT"/>
        </w:rPr>
        <w:t>Kazlų Rūdos savivaldybės tarybos</w:t>
      </w:r>
    </w:p>
    <w:p w14:paraId="6E50A5E2" w14:textId="6DFBF6F8" w:rsidR="00AA49F1" w:rsidRPr="002B32C5" w:rsidRDefault="00B0089D" w:rsidP="00D802C6">
      <w:pPr>
        <w:spacing w:after="0" w:line="276" w:lineRule="atLeast"/>
        <w:ind w:firstLine="4536"/>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20</w:t>
      </w:r>
      <w:r w:rsidR="00773AD2" w:rsidRPr="002B32C5">
        <w:rPr>
          <w:rFonts w:ascii="Times New Roman" w:eastAsia="Times New Roman" w:hAnsi="Times New Roman" w:cs="Times New Roman"/>
          <w:color w:val="4472C4" w:themeColor="accent1"/>
          <w:sz w:val="24"/>
          <w:szCs w:val="24"/>
          <w:lang w:eastAsia="lt-LT"/>
        </w:rPr>
        <w:t>21</w:t>
      </w:r>
      <w:r w:rsidRPr="002B32C5">
        <w:rPr>
          <w:rFonts w:ascii="Times New Roman" w:eastAsia="Times New Roman" w:hAnsi="Times New Roman" w:cs="Times New Roman"/>
          <w:color w:val="4472C4" w:themeColor="accent1"/>
          <w:sz w:val="24"/>
          <w:szCs w:val="24"/>
          <w:lang w:eastAsia="lt-LT"/>
        </w:rPr>
        <w:t xml:space="preserve">  m.            d. </w:t>
      </w:r>
      <w:r w:rsidR="00773AD2" w:rsidRPr="002B32C5">
        <w:rPr>
          <w:rFonts w:ascii="Times New Roman" w:eastAsia="Times New Roman" w:hAnsi="Times New Roman" w:cs="Times New Roman"/>
          <w:color w:val="4472C4" w:themeColor="accent1"/>
          <w:sz w:val="24"/>
          <w:szCs w:val="24"/>
          <w:lang w:eastAsia="lt-LT"/>
        </w:rPr>
        <w:t>sprendimo</w:t>
      </w:r>
      <w:r w:rsidRPr="002B32C5">
        <w:rPr>
          <w:rFonts w:ascii="Times New Roman" w:eastAsia="Times New Roman" w:hAnsi="Times New Roman" w:cs="Times New Roman"/>
          <w:color w:val="4472C4" w:themeColor="accent1"/>
          <w:sz w:val="24"/>
          <w:szCs w:val="24"/>
          <w:lang w:eastAsia="lt-LT"/>
        </w:rPr>
        <w:t xml:space="preserve"> Nr. </w:t>
      </w:r>
      <w:r w:rsidR="00773AD2" w:rsidRPr="002B32C5">
        <w:rPr>
          <w:rFonts w:ascii="Times New Roman" w:eastAsia="Times New Roman" w:hAnsi="Times New Roman" w:cs="Times New Roman"/>
          <w:color w:val="4472C4" w:themeColor="accent1"/>
          <w:sz w:val="24"/>
          <w:szCs w:val="24"/>
          <w:lang w:eastAsia="lt-LT"/>
        </w:rPr>
        <w:t>TS-</w:t>
      </w:r>
      <w:r w:rsidRPr="002B32C5">
        <w:rPr>
          <w:rFonts w:ascii="Times New Roman" w:eastAsia="Times New Roman" w:hAnsi="Times New Roman" w:cs="Times New Roman"/>
          <w:color w:val="4472C4" w:themeColor="accent1"/>
          <w:sz w:val="24"/>
          <w:szCs w:val="24"/>
          <w:lang w:eastAsia="lt-LT"/>
        </w:rPr>
        <w:t>    redakcija)</w:t>
      </w:r>
      <w:bookmarkEnd w:id="62"/>
    </w:p>
    <w:p w14:paraId="314CB22A" w14:textId="26CD657B"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w:t>
      </w:r>
    </w:p>
    <w:p w14:paraId="1D3F01B5" w14:textId="5C754707"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w:t>
      </w:r>
      <w:bookmarkStart w:id="63" w:name="_Hlk74733328"/>
      <w:r w:rsidRPr="002B32C5">
        <w:rPr>
          <w:rFonts w:ascii="Times New Roman" w:eastAsia="Times New Roman" w:hAnsi="Times New Roman" w:cs="Times New Roman"/>
          <w:color w:val="4472C4" w:themeColor="accent1"/>
          <w:sz w:val="24"/>
          <w:szCs w:val="24"/>
          <w:lang w:eastAsia="lt-LT"/>
        </w:rPr>
        <w:t>PATVIRTINTA</w:t>
      </w:r>
    </w:p>
    <w:p w14:paraId="153146F0" w14:textId="0611092E"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Kazlų Rūdos savivaldybės administracijos direktoriaus</w:t>
      </w:r>
    </w:p>
    <w:p w14:paraId="36EA8CF6" w14:textId="36B3C616"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2021 m. kovo 11 d. įsakymu Nr. AT-14         </w:t>
      </w:r>
    </w:p>
    <w:p w14:paraId="11B02436" w14:textId="77777777" w:rsidR="00AA49F1" w:rsidRPr="002B32C5" w:rsidRDefault="00AA49F1" w:rsidP="00AA49F1">
      <w:pPr>
        <w:spacing w:after="0" w:line="276" w:lineRule="atLeast"/>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(Kazlų Rūdos savivaldybės administracijos direktoriaus</w:t>
      </w:r>
    </w:p>
    <w:p w14:paraId="373A7C2B" w14:textId="670A7F1A" w:rsidR="00AA49F1" w:rsidRPr="002B32C5" w:rsidRDefault="00AA49F1" w:rsidP="00AA49F1">
      <w:pPr>
        <w:spacing w:after="0" w:line="276" w:lineRule="atLeast"/>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2021 m.          d. įsakymo Nr. AT-    redakcija)</w:t>
      </w:r>
    </w:p>
    <w:bookmarkEnd w:id="63"/>
    <w:p w14:paraId="726B4F11" w14:textId="5CD0DD56"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w:t>
      </w:r>
    </w:p>
    <w:p w14:paraId="22CDF10B" w14:textId="594FCDFE"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PATVIRTINTA</w:t>
      </w:r>
    </w:p>
    <w:p w14:paraId="51A50378" w14:textId="61A8771A"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Kazlų Rūdos Kazio Griniaus gimnazijos direktoriaus</w:t>
      </w:r>
    </w:p>
    <w:p w14:paraId="4282EF94" w14:textId="66211316" w:rsidR="00AA49F1" w:rsidRPr="002B32C5" w:rsidRDefault="00AA49F1" w:rsidP="00AA49F1">
      <w:pPr>
        <w:spacing w:after="0" w:line="276" w:lineRule="atLeast"/>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2021 m. </w:t>
      </w:r>
      <w:r w:rsidR="00A46643" w:rsidRPr="002B32C5">
        <w:rPr>
          <w:rFonts w:ascii="Times New Roman" w:eastAsia="Times New Roman" w:hAnsi="Times New Roman" w:cs="Times New Roman"/>
          <w:color w:val="4472C4" w:themeColor="accent1"/>
          <w:sz w:val="24"/>
          <w:szCs w:val="24"/>
          <w:lang w:eastAsia="lt-LT"/>
        </w:rPr>
        <w:t>gegužės</w:t>
      </w:r>
      <w:r w:rsidRPr="002B32C5">
        <w:rPr>
          <w:rFonts w:ascii="Times New Roman" w:eastAsia="Times New Roman" w:hAnsi="Times New Roman" w:cs="Times New Roman"/>
          <w:color w:val="4472C4" w:themeColor="accent1"/>
          <w:sz w:val="24"/>
          <w:szCs w:val="24"/>
          <w:lang w:eastAsia="lt-LT"/>
        </w:rPr>
        <w:t xml:space="preserve"> 1</w:t>
      </w:r>
      <w:r w:rsidR="00A46643" w:rsidRPr="002B32C5">
        <w:rPr>
          <w:rFonts w:ascii="Times New Roman" w:eastAsia="Times New Roman" w:hAnsi="Times New Roman" w:cs="Times New Roman"/>
          <w:color w:val="4472C4" w:themeColor="accent1"/>
          <w:sz w:val="24"/>
          <w:szCs w:val="24"/>
          <w:lang w:eastAsia="lt-LT"/>
        </w:rPr>
        <w:t>7</w:t>
      </w:r>
      <w:r w:rsidRPr="002B32C5">
        <w:rPr>
          <w:rFonts w:ascii="Times New Roman" w:eastAsia="Times New Roman" w:hAnsi="Times New Roman" w:cs="Times New Roman"/>
          <w:color w:val="4472C4" w:themeColor="accent1"/>
          <w:sz w:val="24"/>
          <w:szCs w:val="24"/>
          <w:lang w:eastAsia="lt-LT"/>
        </w:rPr>
        <w:t> d. įsakymu Nr. </w:t>
      </w:r>
      <w:r w:rsidR="00A46643" w:rsidRPr="002B32C5">
        <w:rPr>
          <w:rFonts w:ascii="Times New Roman" w:eastAsia="Times New Roman" w:hAnsi="Times New Roman" w:cs="Times New Roman"/>
          <w:color w:val="4472C4" w:themeColor="accent1"/>
          <w:sz w:val="24"/>
          <w:szCs w:val="24"/>
          <w:lang w:eastAsia="lt-LT"/>
        </w:rPr>
        <w:t>KG-17</w:t>
      </w:r>
      <w:r w:rsidRPr="002B32C5">
        <w:rPr>
          <w:rFonts w:ascii="Times New Roman" w:eastAsia="Times New Roman" w:hAnsi="Times New Roman" w:cs="Times New Roman"/>
          <w:color w:val="4472C4" w:themeColor="accent1"/>
          <w:sz w:val="24"/>
          <w:szCs w:val="24"/>
          <w:lang w:eastAsia="lt-LT"/>
        </w:rPr>
        <w:t xml:space="preserve">        </w:t>
      </w:r>
    </w:p>
    <w:p w14:paraId="342DEA91" w14:textId="4B502955" w:rsidR="00AA49F1" w:rsidRPr="002B32C5" w:rsidRDefault="00AA49F1" w:rsidP="00AA49F1">
      <w:pPr>
        <w:spacing w:after="0" w:line="276" w:lineRule="atLeast"/>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(Kazlų Rūdos </w:t>
      </w:r>
      <w:r w:rsidR="00A46643" w:rsidRPr="002B32C5">
        <w:rPr>
          <w:rFonts w:ascii="Times New Roman" w:eastAsia="Times New Roman" w:hAnsi="Times New Roman" w:cs="Times New Roman"/>
          <w:color w:val="4472C4" w:themeColor="accent1"/>
          <w:sz w:val="24"/>
          <w:szCs w:val="24"/>
          <w:lang w:eastAsia="lt-LT"/>
        </w:rPr>
        <w:t>Kazio Griniaus gimnazijos</w:t>
      </w:r>
      <w:r w:rsidRPr="002B32C5">
        <w:rPr>
          <w:rFonts w:ascii="Times New Roman" w:eastAsia="Times New Roman" w:hAnsi="Times New Roman" w:cs="Times New Roman"/>
          <w:color w:val="4472C4" w:themeColor="accent1"/>
          <w:sz w:val="24"/>
          <w:szCs w:val="24"/>
          <w:lang w:eastAsia="lt-LT"/>
        </w:rPr>
        <w:t xml:space="preserve"> direktoriaus</w:t>
      </w:r>
    </w:p>
    <w:p w14:paraId="0BFA5F54" w14:textId="18BAF4B8" w:rsidR="00B0089D" w:rsidRPr="002B32C5" w:rsidRDefault="00AA49F1" w:rsidP="00D802C6">
      <w:pPr>
        <w:spacing w:after="0" w:line="276" w:lineRule="atLeast"/>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                                                                    2021 m.          d. įsakymo Nr. </w:t>
      </w:r>
      <w:r w:rsidR="00A46643" w:rsidRPr="002B32C5">
        <w:rPr>
          <w:rFonts w:ascii="Times New Roman" w:eastAsia="Times New Roman" w:hAnsi="Times New Roman" w:cs="Times New Roman"/>
          <w:color w:val="4472C4" w:themeColor="accent1"/>
          <w:sz w:val="24"/>
          <w:szCs w:val="24"/>
          <w:lang w:eastAsia="lt-LT"/>
        </w:rPr>
        <w:t>KG</w:t>
      </w:r>
      <w:r w:rsidRPr="002B32C5">
        <w:rPr>
          <w:rFonts w:ascii="Times New Roman" w:eastAsia="Times New Roman" w:hAnsi="Times New Roman" w:cs="Times New Roman"/>
          <w:color w:val="4472C4" w:themeColor="accent1"/>
          <w:sz w:val="24"/>
          <w:szCs w:val="24"/>
          <w:lang w:eastAsia="lt-LT"/>
        </w:rPr>
        <w:t>-    redakcija)</w:t>
      </w:r>
    </w:p>
    <w:p w14:paraId="574AFC60" w14:textId="77777777" w:rsidR="009D310C" w:rsidRPr="002B32C5" w:rsidRDefault="009D310C" w:rsidP="00D802C6">
      <w:pPr>
        <w:spacing w:after="0" w:line="276" w:lineRule="atLeast"/>
        <w:jc w:val="both"/>
        <w:rPr>
          <w:rFonts w:ascii="Times New Roman" w:eastAsia="Times New Roman" w:hAnsi="Times New Roman" w:cs="Times New Roman"/>
          <w:color w:val="4472C4" w:themeColor="accent1"/>
          <w:sz w:val="24"/>
          <w:szCs w:val="24"/>
          <w:lang w:eastAsia="lt-LT"/>
        </w:rPr>
      </w:pPr>
    </w:p>
    <w:p w14:paraId="480C0B00" w14:textId="39B2410F" w:rsidR="00A46643" w:rsidRDefault="00A46643" w:rsidP="00A46643">
      <w:pPr>
        <w:spacing w:after="0" w:line="276" w:lineRule="atLeast"/>
        <w:ind w:firstLine="567"/>
        <w:jc w:val="both"/>
        <w:rPr>
          <w:rFonts w:ascii="Times New Roman" w:eastAsia="Times New Roman" w:hAnsi="Times New Roman" w:cs="Times New Roman"/>
          <w:color w:val="000000"/>
          <w:sz w:val="24"/>
          <w:szCs w:val="24"/>
          <w:lang w:eastAsia="lt-LT"/>
        </w:rPr>
      </w:pPr>
      <w:bookmarkStart w:id="64" w:name="part_c79d6780e5bf4baeb61331484e6d532f"/>
      <w:bookmarkEnd w:id="64"/>
      <w:r>
        <w:rPr>
          <w:rFonts w:ascii="Times New Roman" w:eastAsia="Times New Roman" w:hAnsi="Times New Roman" w:cs="Times New Roman"/>
          <w:color w:val="000000"/>
          <w:sz w:val="24"/>
          <w:szCs w:val="24"/>
          <w:lang w:eastAsia="lt-LT"/>
        </w:rPr>
        <w:t>4</w:t>
      </w:r>
      <w:r w:rsidR="00660D58">
        <w:rPr>
          <w:rFonts w:ascii="Times New Roman" w:eastAsia="Times New Roman" w:hAnsi="Times New Roman" w:cs="Times New Roman"/>
          <w:color w:val="000000"/>
          <w:sz w:val="24"/>
          <w:szCs w:val="24"/>
          <w:lang w:eastAsia="lt-LT"/>
        </w:rPr>
        <w:t>9</w:t>
      </w:r>
      <w:r w:rsidR="00B0089D" w:rsidRPr="00B0089D">
        <w:rPr>
          <w:rFonts w:ascii="Times New Roman" w:eastAsia="Times New Roman" w:hAnsi="Times New Roman" w:cs="Times New Roman"/>
          <w:color w:val="000000"/>
          <w:sz w:val="24"/>
          <w:szCs w:val="24"/>
          <w:lang w:eastAsia="lt-LT"/>
        </w:rPr>
        <w:t>. Teisės aktas gali būti pripažintas netekusiu galios atskiru teisės aktu arba priimant naują tuos pačius teisinius santykius reglamentuojantį</w:t>
      </w:r>
      <w:r w:rsidR="00B0089D" w:rsidRPr="00B0089D">
        <w:rPr>
          <w:rFonts w:ascii="Times New Roman" w:eastAsia="Times New Roman" w:hAnsi="Times New Roman" w:cs="Times New Roman"/>
          <w:b/>
          <w:bCs/>
          <w:color w:val="000000"/>
          <w:sz w:val="24"/>
          <w:szCs w:val="24"/>
          <w:lang w:eastAsia="lt-LT"/>
        </w:rPr>
        <w:t> </w:t>
      </w:r>
      <w:r w:rsidR="00B0089D" w:rsidRPr="00B0089D">
        <w:rPr>
          <w:rFonts w:ascii="Times New Roman" w:eastAsia="Times New Roman" w:hAnsi="Times New Roman" w:cs="Times New Roman"/>
          <w:color w:val="000000"/>
          <w:sz w:val="24"/>
          <w:szCs w:val="24"/>
          <w:lang w:eastAsia="lt-LT"/>
        </w:rPr>
        <w:t>teisės aktą. Vienu teisės aktu gali būti pripažįstami netekusiais galios keli tarpusavyje susiję teisės aktai. Pripažįstant netekusiu galios teisės aktą, kuris</w:t>
      </w:r>
      <w:r w:rsidR="00B0089D" w:rsidRPr="00B0089D">
        <w:rPr>
          <w:rFonts w:ascii="Times New Roman" w:eastAsia="Times New Roman" w:hAnsi="Times New Roman" w:cs="Times New Roman"/>
          <w:b/>
          <w:bCs/>
          <w:color w:val="000000"/>
          <w:sz w:val="24"/>
          <w:szCs w:val="24"/>
          <w:lang w:eastAsia="lt-LT"/>
        </w:rPr>
        <w:t> </w:t>
      </w:r>
      <w:r w:rsidR="00B0089D" w:rsidRPr="00B0089D">
        <w:rPr>
          <w:rFonts w:ascii="Times New Roman" w:eastAsia="Times New Roman" w:hAnsi="Times New Roman" w:cs="Times New Roman"/>
          <w:color w:val="000000"/>
          <w:sz w:val="24"/>
          <w:szCs w:val="24"/>
          <w:lang w:eastAsia="lt-LT"/>
        </w:rPr>
        <w:t>buvo keistas, nurodoma, kad jis pripažįstamas netekusiu galios su visais pakeitimais ir papildymais. Atskirai jį keitusių teisės aktų pripažinti netekusiais galios nereikia, laikoma, kad netekus galios pirminiam teisės aktui nebegalioja ir jį keitę teisės aktai.</w:t>
      </w:r>
      <w:bookmarkStart w:id="65" w:name="part_8f893bd5c3b3405ba952a9b612862441"/>
      <w:bookmarkEnd w:id="65"/>
    </w:p>
    <w:p w14:paraId="093633A1" w14:textId="0AD5DCB1" w:rsidR="00A46643" w:rsidRDefault="00660D58" w:rsidP="00A46643">
      <w:pPr>
        <w:spacing w:after="0" w:line="276" w:lineRule="atLeast"/>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50</w:t>
      </w:r>
      <w:r w:rsidR="00A46643">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Teisės akto, kuriuo buvo pripažinti netekusiais galios kiti teisės aktai ar atskiros jų nuostatos, pripažinimas netekusiu galios neatkuria juo pripažintų netekusiais galios teisės aktų galiojimo.</w:t>
      </w:r>
      <w:bookmarkStart w:id="66" w:name="part_f26556dc967d4e678c3ad9cf51c3117e"/>
      <w:bookmarkEnd w:id="66"/>
    </w:p>
    <w:p w14:paraId="0B1CA324" w14:textId="088E0BFE" w:rsidR="00A46643" w:rsidRDefault="00660D58" w:rsidP="00A46643">
      <w:pPr>
        <w:spacing w:after="0" w:line="276" w:lineRule="atLeast"/>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51</w:t>
      </w:r>
      <w:r w:rsidR="00A46643">
        <w:rPr>
          <w:rFonts w:ascii="Times New Roman" w:eastAsia="Times New Roman" w:hAnsi="Times New Roman" w:cs="Times New Roman"/>
          <w:color w:val="000000"/>
          <w:sz w:val="24"/>
          <w:szCs w:val="24"/>
          <w:lang w:eastAsia="lt-LT"/>
        </w:rPr>
        <w:t>.</w:t>
      </w:r>
      <w:r w:rsidR="00B0089D" w:rsidRPr="00B0089D">
        <w:rPr>
          <w:rFonts w:ascii="Times New Roman" w:eastAsia="Times New Roman" w:hAnsi="Times New Roman" w:cs="Times New Roman"/>
          <w:b/>
          <w:bCs/>
          <w:color w:val="000000"/>
          <w:sz w:val="24"/>
          <w:szCs w:val="24"/>
          <w:lang w:eastAsia="lt-LT"/>
        </w:rPr>
        <w:t> </w:t>
      </w:r>
      <w:r w:rsidR="00B0089D" w:rsidRPr="00B0089D">
        <w:rPr>
          <w:rFonts w:ascii="Times New Roman" w:eastAsia="Times New Roman" w:hAnsi="Times New Roman" w:cs="Times New Roman"/>
          <w:color w:val="000000"/>
          <w:sz w:val="24"/>
          <w:szCs w:val="24"/>
          <w:lang w:eastAsia="lt-LT"/>
        </w:rPr>
        <w:t>Teisės aktų priedai,</w:t>
      </w:r>
      <w:r w:rsidR="00B0089D" w:rsidRPr="00B0089D">
        <w:rPr>
          <w:rFonts w:ascii="Times New Roman" w:eastAsia="Times New Roman" w:hAnsi="Times New Roman" w:cs="Times New Roman"/>
          <w:b/>
          <w:bCs/>
          <w:color w:val="000000"/>
          <w:sz w:val="24"/>
          <w:szCs w:val="24"/>
          <w:lang w:eastAsia="lt-LT"/>
        </w:rPr>
        <w:t> </w:t>
      </w:r>
      <w:r w:rsidR="00B0089D" w:rsidRPr="00B0089D">
        <w:rPr>
          <w:rFonts w:ascii="Times New Roman" w:eastAsia="Times New Roman" w:hAnsi="Times New Roman" w:cs="Times New Roman"/>
          <w:color w:val="000000"/>
          <w:sz w:val="24"/>
          <w:szCs w:val="24"/>
          <w:lang w:eastAsia="lt-LT"/>
        </w:rPr>
        <w:t>priklausomai nuo jų keitimo pobūdžio, keičiami atsižvelgiant į jų struktūrą. Priedų keitimas gali būti įvairus. Jei priedai išdėstyti tekstu, kuris turi atskiras struktūrines dalis, o punktai sunumeruoti, gali būti keičiami konkretūs punktai ar visa struktūrinė dalis.</w:t>
      </w:r>
    </w:p>
    <w:p w14:paraId="53A3C7E9" w14:textId="77777777" w:rsidR="00A46643" w:rsidRDefault="00B0089D" w:rsidP="00A46643">
      <w:pPr>
        <w:spacing w:after="0" w:line="276" w:lineRule="atLeast"/>
        <w:ind w:firstLine="567"/>
        <w:jc w:val="both"/>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Jei priedas išdėstytas lentele, grafiku ir pan., lentelės eilutes rekomenduotina sunumeruoti punktais, keičiamos eilutės vadinamos punktais ir keičiamos kaip punktai. Jei priedo tekstas nesunumeruotas, tekstas skaičiuojamas ir keičiamas pastraipomis. Jeigu lentelės eilutės nesunumeruotos, skaičiuojant pastraipas antraštinė eilutė nelaikoma pirmąja pastraipa.</w:t>
      </w:r>
    </w:p>
    <w:p w14:paraId="14E594F0" w14:textId="77777777" w:rsidR="00A46643" w:rsidRDefault="00B0089D" w:rsidP="00A46643">
      <w:pPr>
        <w:spacing w:after="0" w:line="276" w:lineRule="atLeast"/>
        <w:ind w:firstLine="567"/>
        <w:jc w:val="both"/>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Jei priedo struktūrinės dalys yra sunumeruotos, jos pripažįstamos netekusiomis galios kaip ir teisės akto struktūrinės dalys. Jei lentelių, grafikų eilutės sunumeruotos punktais, jos pripažįstamos netekusiomis galios kaip punktas, jei eilutės nesunumeruotos – eilutės skaičiuojamos ir pripažįstamos netekusiomis galios kaip pastraipos.</w:t>
      </w:r>
    </w:p>
    <w:p w14:paraId="45B1C5BE" w14:textId="24CE2EC9" w:rsidR="00B0089D" w:rsidRPr="00B0089D" w:rsidRDefault="00B0089D" w:rsidP="00A46643">
      <w:pPr>
        <w:spacing w:after="0" w:line="276" w:lineRule="atLeast"/>
        <w:ind w:firstLine="567"/>
        <w:jc w:val="both"/>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Jei keičiama daugiau kaip pusė priedo, visas priedas dėstomas nauja redakcija. Ši nuostata </w:t>
      </w:r>
      <w:proofErr w:type="spellStart"/>
      <w:r w:rsidRPr="00B0089D">
        <w:rPr>
          <w:rFonts w:ascii="Times New Roman" w:eastAsia="Times New Roman" w:hAnsi="Times New Roman" w:cs="Times New Roman"/>
          <w:i/>
          <w:iCs/>
          <w:color w:val="000000"/>
          <w:sz w:val="24"/>
          <w:szCs w:val="24"/>
          <w:lang w:eastAsia="lt-LT"/>
        </w:rPr>
        <w:t>mutatis</w:t>
      </w:r>
      <w:proofErr w:type="spellEnd"/>
      <w:r w:rsidRPr="00B0089D">
        <w:rPr>
          <w:rFonts w:ascii="Times New Roman" w:eastAsia="Times New Roman" w:hAnsi="Times New Roman" w:cs="Times New Roman"/>
          <w:i/>
          <w:iCs/>
          <w:color w:val="000000"/>
          <w:sz w:val="24"/>
          <w:szCs w:val="24"/>
          <w:lang w:eastAsia="lt-LT"/>
        </w:rPr>
        <w:t xml:space="preserve"> </w:t>
      </w:r>
      <w:proofErr w:type="spellStart"/>
      <w:r w:rsidRPr="00B0089D">
        <w:rPr>
          <w:rFonts w:ascii="Times New Roman" w:eastAsia="Times New Roman" w:hAnsi="Times New Roman" w:cs="Times New Roman"/>
          <w:i/>
          <w:iCs/>
          <w:color w:val="000000"/>
          <w:sz w:val="24"/>
          <w:szCs w:val="24"/>
          <w:lang w:eastAsia="lt-LT"/>
        </w:rPr>
        <w:t>mutandis</w:t>
      </w:r>
      <w:proofErr w:type="spellEnd"/>
      <w:r w:rsidRPr="00B0089D">
        <w:rPr>
          <w:rFonts w:ascii="Times New Roman" w:eastAsia="Times New Roman" w:hAnsi="Times New Roman" w:cs="Times New Roman"/>
          <w:i/>
          <w:iCs/>
          <w:color w:val="000000"/>
          <w:sz w:val="24"/>
          <w:szCs w:val="24"/>
          <w:lang w:eastAsia="lt-LT"/>
        </w:rPr>
        <w:t> </w:t>
      </w:r>
      <w:r w:rsidRPr="00B0089D">
        <w:rPr>
          <w:rFonts w:ascii="Times New Roman" w:eastAsia="Times New Roman" w:hAnsi="Times New Roman" w:cs="Times New Roman"/>
          <w:color w:val="000000"/>
          <w:sz w:val="24"/>
          <w:szCs w:val="24"/>
          <w:lang w:eastAsia="lt-LT"/>
        </w:rPr>
        <w:t>taikoma</w:t>
      </w:r>
      <w:r w:rsidRPr="00B0089D">
        <w:rPr>
          <w:rFonts w:ascii="Times New Roman" w:eastAsia="Times New Roman" w:hAnsi="Times New Roman" w:cs="Times New Roman"/>
          <w:i/>
          <w:iCs/>
          <w:color w:val="000000"/>
          <w:sz w:val="24"/>
          <w:szCs w:val="24"/>
          <w:lang w:eastAsia="lt-LT"/>
        </w:rPr>
        <w:t> </w:t>
      </w:r>
      <w:r w:rsidRPr="00B0089D">
        <w:rPr>
          <w:rFonts w:ascii="Times New Roman" w:eastAsia="Times New Roman" w:hAnsi="Times New Roman" w:cs="Times New Roman"/>
          <w:color w:val="000000"/>
          <w:sz w:val="24"/>
          <w:szCs w:val="24"/>
          <w:lang w:eastAsia="lt-LT"/>
        </w:rPr>
        <w:t>ir keičiant atskiras priedo struktūrines dalis ar punktus. Sudėtingi priedai (pvz., strateginiai planai, schemos, grafikai ir pan.) nauja redakcija gali būti dėstomi ir kai keičiama mažiau kaip pusė priedo.</w:t>
      </w:r>
    </w:p>
    <w:p w14:paraId="76AF903C" w14:textId="468F6C57" w:rsidR="00B0089D" w:rsidRPr="00A46643" w:rsidRDefault="00B0089D" w:rsidP="00A46643">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6CDB10D2" w14:textId="2294264A" w:rsidR="00B0089D" w:rsidRPr="00B0089D" w:rsidRDefault="00B0089D" w:rsidP="00B0089D">
      <w:pPr>
        <w:spacing w:after="0" w:line="288" w:lineRule="atLeast"/>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aps/>
          <w:color w:val="000000"/>
          <w:sz w:val="24"/>
          <w:szCs w:val="24"/>
          <w:lang w:eastAsia="lt-LT"/>
        </w:rPr>
        <w:t>SAVIVALDYB</w:t>
      </w:r>
      <w:r w:rsidR="00A46643">
        <w:rPr>
          <w:rFonts w:ascii="Times New Roman" w:eastAsia="Times New Roman" w:hAnsi="Times New Roman" w:cs="Times New Roman"/>
          <w:b/>
          <w:bCs/>
          <w:caps/>
          <w:color w:val="000000"/>
          <w:sz w:val="24"/>
          <w:szCs w:val="24"/>
          <w:lang w:eastAsia="lt-LT"/>
        </w:rPr>
        <w:t>ĖS</w:t>
      </w:r>
      <w:r w:rsidRPr="00B0089D">
        <w:rPr>
          <w:rFonts w:ascii="Times New Roman" w:eastAsia="Times New Roman" w:hAnsi="Times New Roman" w:cs="Times New Roman"/>
          <w:b/>
          <w:bCs/>
          <w:caps/>
          <w:color w:val="000000"/>
          <w:sz w:val="24"/>
          <w:szCs w:val="24"/>
          <w:lang w:eastAsia="lt-LT"/>
        </w:rPr>
        <w:t xml:space="preserve"> INSTITUCIJŲ IR ĮSTAIGŲ PRIIMTŲ TEISĖS AKTŲ KEITIMO YPATUMAI</w:t>
      </w:r>
    </w:p>
    <w:p w14:paraId="3606A59C" w14:textId="5EF4C6BC" w:rsidR="00B0089D" w:rsidRPr="00B0089D" w:rsidRDefault="00B0089D" w:rsidP="00A46643">
      <w:pPr>
        <w:spacing w:after="0" w:line="288" w:lineRule="atLeast"/>
        <w:jc w:val="center"/>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b/>
          <w:bCs/>
          <w:caps/>
          <w:color w:val="000000"/>
          <w:sz w:val="24"/>
          <w:szCs w:val="24"/>
          <w:lang w:eastAsia="lt-LT"/>
        </w:rPr>
        <w:t> </w:t>
      </w:r>
    </w:p>
    <w:p w14:paraId="67E601C7" w14:textId="62057101" w:rsidR="00520CDC" w:rsidRPr="00823C20" w:rsidRDefault="00D46895" w:rsidP="00823C20">
      <w:pPr>
        <w:spacing w:after="0" w:line="276" w:lineRule="atLeast"/>
        <w:ind w:firstLine="567"/>
        <w:jc w:val="both"/>
        <w:rPr>
          <w:rFonts w:ascii="Times New Roman" w:eastAsia="Times New Roman" w:hAnsi="Times New Roman" w:cs="Times New Roman"/>
          <w:color w:val="000000"/>
          <w:sz w:val="24"/>
          <w:szCs w:val="24"/>
          <w:lang w:eastAsia="lt-LT"/>
        </w:rPr>
      </w:pPr>
      <w:bookmarkStart w:id="67" w:name="part_6201336155ad4fce820e5c80e6b16a4b"/>
      <w:bookmarkEnd w:id="67"/>
      <w:r>
        <w:rPr>
          <w:rFonts w:ascii="Times New Roman" w:eastAsia="Times New Roman" w:hAnsi="Times New Roman" w:cs="Times New Roman"/>
          <w:color w:val="000000"/>
          <w:sz w:val="24"/>
          <w:szCs w:val="24"/>
          <w:lang w:eastAsia="lt-LT"/>
        </w:rPr>
        <w:t>52</w:t>
      </w:r>
      <w:r w:rsidR="00520CDC">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 xml:space="preserve">Keičiamo teisės akto pavadinime (antraštėje) nurodomas teisės aktą priėmusio subjekto (subjektų) pavadinimas, keičiamo teisės akto priėmimo data, teisės akto rūšis, teisės aktą priėmusio </w:t>
      </w:r>
      <w:r w:rsidR="00B0089D" w:rsidRPr="00B0089D">
        <w:rPr>
          <w:rFonts w:ascii="Times New Roman" w:eastAsia="Times New Roman" w:hAnsi="Times New Roman" w:cs="Times New Roman"/>
          <w:color w:val="000000"/>
          <w:sz w:val="24"/>
          <w:szCs w:val="24"/>
          <w:lang w:eastAsia="lt-LT"/>
        </w:rPr>
        <w:lastRenderedPageBreak/>
        <w:t>subjekto (subjektų) suteiktas numeris ir visas teisės akto pavadinimas (antraštė), kuris rašomas kabutėse. Nepriklausomai nuo teisės akto punktų keitimo pobūdžio, teisės akto pakeitimas teisės akto pavadinime (antraštėje) nusakomas žodžiu „pakeitimo“.</w:t>
      </w:r>
    </w:p>
    <w:p w14:paraId="46833369" w14:textId="7D8163FE" w:rsidR="00B0089D" w:rsidRPr="002B32C5" w:rsidRDefault="00B0089D" w:rsidP="00B0089D">
      <w:pPr>
        <w:spacing w:after="0" w:line="276" w:lineRule="atLeast"/>
        <w:ind w:firstLine="426"/>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325811E5" w14:textId="77777777" w:rsidR="00B0089D" w:rsidRPr="002B32C5" w:rsidRDefault="00B0089D" w:rsidP="00B0089D">
      <w:pPr>
        <w:spacing w:after="0" w:line="276" w:lineRule="atLeast"/>
        <w:jc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b/>
          <w:bCs/>
          <w:color w:val="4472C4" w:themeColor="accent1"/>
          <w:sz w:val="24"/>
          <w:szCs w:val="24"/>
          <w:lang w:eastAsia="lt-LT"/>
        </w:rPr>
        <w:t>ĮSAKYMAS</w:t>
      </w:r>
    </w:p>
    <w:p w14:paraId="77B3545B" w14:textId="15E662BF" w:rsidR="00B0089D" w:rsidRPr="002B32C5" w:rsidRDefault="00B0089D" w:rsidP="00B0089D">
      <w:pPr>
        <w:spacing w:after="0" w:line="276" w:lineRule="atLeast"/>
        <w:jc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b/>
          <w:bCs/>
          <w:color w:val="4472C4" w:themeColor="accent1"/>
          <w:sz w:val="24"/>
          <w:szCs w:val="24"/>
          <w:lang w:eastAsia="lt-LT"/>
        </w:rPr>
        <w:t xml:space="preserve">DĖL </w:t>
      </w:r>
      <w:r w:rsidR="00520CDC" w:rsidRPr="002B32C5">
        <w:rPr>
          <w:rFonts w:ascii="Times New Roman" w:eastAsia="Times New Roman" w:hAnsi="Times New Roman" w:cs="Times New Roman"/>
          <w:b/>
          <w:bCs/>
          <w:color w:val="4472C4" w:themeColor="accent1"/>
          <w:sz w:val="24"/>
          <w:szCs w:val="24"/>
          <w:lang w:eastAsia="lt-LT"/>
        </w:rPr>
        <w:t>KAZLŲ RŪDOS ADMINISTRACIJOS DIREKTORIAUS</w:t>
      </w:r>
      <w:r w:rsidRPr="002B32C5">
        <w:rPr>
          <w:rFonts w:ascii="Times New Roman" w:eastAsia="Times New Roman" w:hAnsi="Times New Roman" w:cs="Times New Roman"/>
          <w:b/>
          <w:bCs/>
          <w:color w:val="4472C4" w:themeColor="accent1"/>
          <w:sz w:val="24"/>
          <w:szCs w:val="24"/>
          <w:lang w:eastAsia="lt-LT"/>
        </w:rPr>
        <w:t xml:space="preserve"> 201</w:t>
      </w:r>
      <w:r w:rsidR="00520CDC" w:rsidRPr="002B32C5">
        <w:rPr>
          <w:rFonts w:ascii="Times New Roman" w:eastAsia="Times New Roman" w:hAnsi="Times New Roman" w:cs="Times New Roman"/>
          <w:b/>
          <w:bCs/>
          <w:color w:val="4472C4" w:themeColor="accent1"/>
          <w:sz w:val="24"/>
          <w:szCs w:val="24"/>
          <w:lang w:eastAsia="lt-LT"/>
        </w:rPr>
        <w:t>7</w:t>
      </w:r>
      <w:r w:rsidRPr="002B32C5">
        <w:rPr>
          <w:rFonts w:ascii="Times New Roman" w:eastAsia="Times New Roman" w:hAnsi="Times New Roman" w:cs="Times New Roman"/>
          <w:b/>
          <w:bCs/>
          <w:color w:val="4472C4" w:themeColor="accent1"/>
          <w:sz w:val="24"/>
          <w:szCs w:val="24"/>
          <w:lang w:eastAsia="lt-LT"/>
        </w:rPr>
        <w:t xml:space="preserve"> M. GRUODŽIO 23 D. ĮSAKYMO NR. </w:t>
      </w:r>
      <w:r w:rsidR="00520CDC" w:rsidRPr="002B32C5">
        <w:rPr>
          <w:rFonts w:ascii="Times New Roman" w:eastAsia="Times New Roman" w:hAnsi="Times New Roman" w:cs="Times New Roman"/>
          <w:b/>
          <w:bCs/>
          <w:color w:val="4472C4" w:themeColor="accent1"/>
          <w:sz w:val="24"/>
          <w:szCs w:val="24"/>
          <w:lang w:eastAsia="lt-LT"/>
        </w:rPr>
        <w:t>AT</w:t>
      </w:r>
      <w:r w:rsidRPr="002B32C5">
        <w:rPr>
          <w:rFonts w:ascii="Times New Roman" w:eastAsia="Times New Roman" w:hAnsi="Times New Roman" w:cs="Times New Roman"/>
          <w:b/>
          <w:bCs/>
          <w:color w:val="4472C4" w:themeColor="accent1"/>
          <w:sz w:val="24"/>
          <w:szCs w:val="24"/>
          <w:lang w:eastAsia="lt-LT"/>
        </w:rPr>
        <w:t>-</w:t>
      </w:r>
      <w:r w:rsidR="00520CDC" w:rsidRPr="002B32C5">
        <w:rPr>
          <w:rFonts w:ascii="Times New Roman" w:eastAsia="Times New Roman" w:hAnsi="Times New Roman" w:cs="Times New Roman"/>
          <w:b/>
          <w:bCs/>
          <w:color w:val="4472C4" w:themeColor="accent1"/>
          <w:sz w:val="24"/>
          <w:szCs w:val="24"/>
          <w:lang w:eastAsia="lt-LT"/>
        </w:rPr>
        <w:t>783</w:t>
      </w:r>
      <w:r w:rsidRPr="002B32C5">
        <w:rPr>
          <w:rFonts w:ascii="Times New Roman" w:eastAsia="Times New Roman" w:hAnsi="Times New Roman" w:cs="Times New Roman"/>
          <w:b/>
          <w:bCs/>
          <w:color w:val="4472C4" w:themeColor="accent1"/>
          <w:sz w:val="24"/>
          <w:szCs w:val="24"/>
          <w:lang w:eastAsia="lt-LT"/>
        </w:rPr>
        <w:t xml:space="preserve"> „DĖL TEISĖS AKTŲ PROJEKTŲ RENGIMO REKOMENDACIJŲ PATVIRTINIMO“ PAKEITIMO</w:t>
      </w:r>
    </w:p>
    <w:p w14:paraId="1673B9B2" w14:textId="447CFE95" w:rsidR="00B0089D" w:rsidRPr="002B32C5" w:rsidRDefault="00520CDC" w:rsidP="00520CDC">
      <w:pPr>
        <w:spacing w:after="0" w:line="240" w:lineRule="auto"/>
        <w:jc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w:t>
      </w:r>
    </w:p>
    <w:p w14:paraId="4EBB74D5" w14:textId="77777777" w:rsidR="00520CDC" w:rsidRPr="002B32C5" w:rsidRDefault="00520CDC" w:rsidP="00520CDC">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bookmarkStart w:id="68" w:name="part_f22135f8a51a43bd9c423b4f59032348"/>
      <w:bookmarkEnd w:id="68"/>
      <w:r w:rsidRPr="002B32C5">
        <w:rPr>
          <w:rFonts w:ascii="Times New Roman" w:eastAsia="Times New Roman" w:hAnsi="Times New Roman" w:cs="Times New Roman"/>
          <w:b/>
          <w:bCs/>
          <w:caps/>
          <w:color w:val="4472C4" w:themeColor="accent1"/>
          <w:sz w:val="24"/>
          <w:szCs w:val="24"/>
          <w:lang w:eastAsia="lt-LT"/>
        </w:rPr>
        <w:t>SPRENDIMAS</w:t>
      </w:r>
    </w:p>
    <w:p w14:paraId="087DF343" w14:textId="2F0DA230" w:rsidR="00520CDC" w:rsidRPr="002B32C5" w:rsidRDefault="00520CDC" w:rsidP="00520CDC">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bookmarkStart w:id="69" w:name="_Hlk74734587"/>
      <w:r w:rsidRPr="002B32C5">
        <w:rPr>
          <w:rFonts w:ascii="Times New Roman" w:eastAsia="Times New Roman" w:hAnsi="Times New Roman" w:cs="Times New Roman"/>
          <w:b/>
          <w:bCs/>
          <w:caps/>
          <w:color w:val="4472C4" w:themeColor="accent1"/>
          <w:sz w:val="24"/>
          <w:szCs w:val="24"/>
          <w:lang w:eastAsia="lt-LT"/>
        </w:rPr>
        <w:t xml:space="preserve">DĖL </w:t>
      </w:r>
      <w:bookmarkStart w:id="70" w:name="_Hlk74734511"/>
      <w:r w:rsidRPr="002B32C5">
        <w:rPr>
          <w:rFonts w:ascii="Times New Roman" w:eastAsia="Times New Roman" w:hAnsi="Times New Roman" w:cs="Times New Roman"/>
          <w:b/>
          <w:bCs/>
          <w:caps/>
          <w:color w:val="4472C4" w:themeColor="accent1"/>
          <w:sz w:val="24"/>
          <w:szCs w:val="24"/>
          <w:lang w:eastAsia="lt-LT"/>
        </w:rPr>
        <w:t xml:space="preserve">KAZLŲ RŪDOS </w:t>
      </w:r>
      <w:bookmarkEnd w:id="69"/>
      <w:r w:rsidRPr="002B32C5">
        <w:rPr>
          <w:rFonts w:ascii="Times New Roman" w:eastAsia="Times New Roman" w:hAnsi="Times New Roman" w:cs="Times New Roman"/>
          <w:b/>
          <w:bCs/>
          <w:caps/>
          <w:color w:val="4472C4" w:themeColor="accent1"/>
          <w:sz w:val="24"/>
          <w:szCs w:val="24"/>
          <w:lang w:eastAsia="lt-LT"/>
        </w:rPr>
        <w:t xml:space="preserve">SAVIVALDYBĖS TARYBOS </w:t>
      </w:r>
      <w:bookmarkEnd w:id="70"/>
      <w:r w:rsidRPr="002B32C5">
        <w:rPr>
          <w:rFonts w:ascii="Times New Roman" w:eastAsia="Times New Roman" w:hAnsi="Times New Roman" w:cs="Times New Roman"/>
          <w:b/>
          <w:bCs/>
          <w:caps/>
          <w:color w:val="4472C4" w:themeColor="accent1"/>
          <w:sz w:val="24"/>
          <w:szCs w:val="24"/>
          <w:lang w:eastAsia="lt-LT"/>
        </w:rPr>
        <w:t xml:space="preserve">2019 M. BALANDŽIO 15 D. SPRENDIMO NR. TS-33 „DĖL KAZLŲ RŪDOS SAVIVALDYBĖS TARYBOS KOMITETŲ SUDARYMO“ PAKEITIMO </w:t>
      </w:r>
    </w:p>
    <w:p w14:paraId="62EA09AF" w14:textId="77777777" w:rsidR="00520CDC" w:rsidRPr="002B32C5" w:rsidRDefault="00520CDC" w:rsidP="00520CDC">
      <w:pPr>
        <w:spacing w:after="0" w:line="276" w:lineRule="atLeast"/>
        <w:ind w:right="-31"/>
        <w:jc w:val="center"/>
        <w:rPr>
          <w:rFonts w:ascii="Times New Roman" w:eastAsia="Times New Roman" w:hAnsi="Times New Roman" w:cs="Times New Roman"/>
          <w:caps/>
          <w:color w:val="4472C4" w:themeColor="accent1"/>
          <w:sz w:val="24"/>
          <w:szCs w:val="24"/>
          <w:lang w:eastAsia="lt-LT"/>
        </w:rPr>
      </w:pPr>
      <w:r w:rsidRPr="002B32C5">
        <w:rPr>
          <w:rFonts w:ascii="Times New Roman" w:eastAsia="Times New Roman" w:hAnsi="Times New Roman" w:cs="Times New Roman"/>
          <w:caps/>
          <w:color w:val="4472C4" w:themeColor="accent1"/>
          <w:sz w:val="24"/>
          <w:szCs w:val="24"/>
          <w:lang w:eastAsia="lt-LT"/>
        </w:rPr>
        <w:t>.............................................................</w:t>
      </w:r>
    </w:p>
    <w:p w14:paraId="3325F8DD" w14:textId="77777777" w:rsidR="00520CDC" w:rsidRPr="002B32C5" w:rsidRDefault="00520CDC" w:rsidP="00520CDC">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p>
    <w:p w14:paraId="52C90363" w14:textId="77777777" w:rsidR="00520CDC" w:rsidRPr="002B32C5" w:rsidRDefault="00520CDC" w:rsidP="00520CDC">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2B32C5">
        <w:rPr>
          <w:rFonts w:ascii="Times New Roman" w:eastAsia="Times New Roman" w:hAnsi="Times New Roman" w:cs="Times New Roman"/>
          <w:b/>
          <w:bCs/>
          <w:caps/>
          <w:color w:val="4472C4" w:themeColor="accent1"/>
          <w:sz w:val="24"/>
          <w:szCs w:val="24"/>
          <w:lang w:eastAsia="lt-LT"/>
        </w:rPr>
        <w:t>POTVARKIS</w:t>
      </w:r>
    </w:p>
    <w:p w14:paraId="0493C349" w14:textId="6E7CF554" w:rsidR="00520CDC" w:rsidRPr="002B32C5" w:rsidRDefault="00676A62" w:rsidP="00520CDC">
      <w:pPr>
        <w:spacing w:after="0" w:line="276" w:lineRule="atLeast"/>
        <w:ind w:right="-31"/>
        <w:jc w:val="center"/>
        <w:rPr>
          <w:rFonts w:ascii="Times New Roman" w:eastAsia="Times New Roman" w:hAnsi="Times New Roman" w:cs="Times New Roman"/>
          <w:b/>
          <w:bCs/>
          <w:caps/>
          <w:color w:val="4472C4" w:themeColor="accent1"/>
          <w:sz w:val="24"/>
          <w:szCs w:val="24"/>
          <w:lang w:eastAsia="lt-LT"/>
        </w:rPr>
      </w:pPr>
      <w:r w:rsidRPr="002B32C5">
        <w:rPr>
          <w:rFonts w:ascii="Times New Roman" w:eastAsia="Times New Roman" w:hAnsi="Times New Roman" w:cs="Times New Roman"/>
          <w:b/>
          <w:bCs/>
          <w:caps/>
          <w:color w:val="4472C4" w:themeColor="accent1"/>
          <w:sz w:val="24"/>
          <w:szCs w:val="24"/>
          <w:lang w:eastAsia="lt-LT"/>
        </w:rPr>
        <w:t>DĖL KAZLŲ RŪDOS SAVIVALDYBĖS MERO 2020 M. LAPKRIČIO 5 D. POTVARKIO MV-86 „</w:t>
      </w:r>
      <w:r w:rsidR="00520CDC" w:rsidRPr="002B32C5">
        <w:rPr>
          <w:rFonts w:ascii="Times New Roman" w:eastAsia="Times New Roman" w:hAnsi="Times New Roman" w:cs="Times New Roman"/>
          <w:b/>
          <w:bCs/>
          <w:caps/>
          <w:color w:val="4472C4" w:themeColor="accent1"/>
          <w:sz w:val="24"/>
          <w:szCs w:val="24"/>
          <w:lang w:eastAsia="lt-LT"/>
        </w:rPr>
        <w:t>DĖL ĮGALIOJIMŲ ATSTOVAUTI SAVIVALDYBEI SUTEIKIMO</w:t>
      </w:r>
      <w:r w:rsidRPr="002B32C5">
        <w:rPr>
          <w:rFonts w:ascii="Times New Roman" w:eastAsia="Times New Roman" w:hAnsi="Times New Roman" w:cs="Times New Roman"/>
          <w:b/>
          <w:bCs/>
          <w:caps/>
          <w:color w:val="4472C4" w:themeColor="accent1"/>
          <w:sz w:val="24"/>
          <w:szCs w:val="24"/>
          <w:lang w:eastAsia="lt-LT"/>
        </w:rPr>
        <w:t>“ PAKEITIMO</w:t>
      </w:r>
    </w:p>
    <w:p w14:paraId="0742F2CF" w14:textId="77777777" w:rsidR="00676A62" w:rsidRDefault="00676A62"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p>
    <w:p w14:paraId="59EA5A63" w14:textId="4682A27B" w:rsidR="00676A62" w:rsidRPr="00823C20" w:rsidRDefault="00D46895" w:rsidP="00823C20">
      <w:pPr>
        <w:spacing w:after="0" w:line="298" w:lineRule="atLeast"/>
        <w:ind w:firstLine="567"/>
        <w:jc w:val="both"/>
        <w:textAlignment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53</w:t>
      </w:r>
      <w:r w:rsidR="00B0089D" w:rsidRPr="00B0089D">
        <w:rPr>
          <w:rFonts w:ascii="Times New Roman" w:eastAsia="Times New Roman" w:hAnsi="Times New Roman" w:cs="Times New Roman"/>
          <w:color w:val="000000"/>
          <w:sz w:val="24"/>
          <w:szCs w:val="24"/>
          <w:lang w:eastAsia="lt-LT"/>
        </w:rPr>
        <w:t>. Teisės akto keitimas, nepriklausomai nuo jo punktų keitimo pobūdžio,</w:t>
      </w:r>
      <w:r w:rsidR="00676A62">
        <w:rPr>
          <w:rFonts w:ascii="Times New Roman" w:eastAsia="Times New Roman" w:hAnsi="Times New Roman" w:cs="Times New Roman"/>
          <w:color w:val="000000"/>
          <w:sz w:val="24"/>
          <w:szCs w:val="24"/>
          <w:lang w:eastAsia="lt-LT"/>
        </w:rPr>
        <w:t xml:space="preserve"> po preambulės (jeigu ji yra)</w:t>
      </w:r>
      <w:r w:rsidR="00B0089D" w:rsidRPr="00B0089D">
        <w:rPr>
          <w:rFonts w:ascii="Times New Roman" w:eastAsia="Times New Roman" w:hAnsi="Times New Roman" w:cs="Times New Roman"/>
          <w:color w:val="000000"/>
          <w:sz w:val="24"/>
          <w:szCs w:val="24"/>
          <w:lang w:eastAsia="lt-LT"/>
        </w:rPr>
        <w:t xml:space="preserve"> pradedamas</w:t>
      </w:r>
      <w:r w:rsidR="00676A62">
        <w:rPr>
          <w:rFonts w:ascii="Times New Roman" w:eastAsia="Times New Roman" w:hAnsi="Times New Roman" w:cs="Times New Roman"/>
          <w:color w:val="000000"/>
          <w:sz w:val="24"/>
          <w:szCs w:val="24"/>
          <w:lang w:eastAsia="lt-LT"/>
        </w:rPr>
        <w:t xml:space="preserve"> iš naujos eilutės</w:t>
      </w:r>
      <w:r w:rsidR="00B0089D" w:rsidRPr="00B0089D">
        <w:rPr>
          <w:rFonts w:ascii="Times New Roman" w:eastAsia="Times New Roman" w:hAnsi="Times New Roman" w:cs="Times New Roman"/>
          <w:color w:val="000000"/>
          <w:sz w:val="24"/>
          <w:szCs w:val="24"/>
          <w:lang w:eastAsia="lt-LT"/>
        </w:rPr>
        <w:t xml:space="preserve"> veiksmažodžio bendraties forma „pakeisti“ arba vienaskaitos esamojo laiko pirmojo asmens forma „p</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a</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k</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e</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č</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i</w:t>
      </w:r>
      <w:r w:rsidR="00F8528F">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u“, nurodoma keičiamąjį teisės aktą priėmusio subjekto (subjektų) pavadinimas, keičiamo teisės akto priėmimo data, teisės akto rūšis, teisės aktą priėmusio subjekto (subjektų) suteiktas numeris ir teisės akto pavadinimas (antraštė).</w:t>
      </w:r>
      <w:bookmarkStart w:id="71" w:name="part_b1d84c7ead114c8693fb1e509ad1b0eb"/>
      <w:bookmarkEnd w:id="71"/>
    </w:p>
    <w:p w14:paraId="574763BC" w14:textId="6326337E" w:rsidR="00676A62" w:rsidRPr="002B32C5" w:rsidRDefault="00676A62" w:rsidP="00676A62">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4B926754" w14:textId="578AD6CD" w:rsidR="00676A62" w:rsidRPr="002B32C5" w:rsidRDefault="00676A62" w:rsidP="00676A62">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(Preambulė),</w:t>
      </w:r>
    </w:p>
    <w:p w14:paraId="045F6A2A" w14:textId="47773220" w:rsidR="00676A62" w:rsidRPr="002B32C5" w:rsidRDefault="00D63F60" w:rsidP="00676A62">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p </w:t>
      </w:r>
      <w:r w:rsidR="00676A62" w:rsidRPr="002B32C5">
        <w:rPr>
          <w:rFonts w:ascii="Times New Roman" w:eastAsia="Times New Roman" w:hAnsi="Times New Roman" w:cs="Times New Roman"/>
          <w:color w:val="4472C4" w:themeColor="accent1"/>
          <w:sz w:val="24"/>
          <w:szCs w:val="24"/>
          <w:lang w:eastAsia="lt-LT"/>
        </w:rPr>
        <w:t>a</w:t>
      </w:r>
      <w:r w:rsidRPr="002B32C5">
        <w:rPr>
          <w:rFonts w:ascii="Times New Roman" w:eastAsia="Times New Roman" w:hAnsi="Times New Roman" w:cs="Times New Roman"/>
          <w:color w:val="4472C4" w:themeColor="accent1"/>
          <w:sz w:val="24"/>
          <w:szCs w:val="24"/>
          <w:lang w:eastAsia="lt-LT"/>
        </w:rPr>
        <w:t xml:space="preserve"> </w:t>
      </w:r>
      <w:r w:rsidR="00676A62" w:rsidRPr="002B32C5">
        <w:rPr>
          <w:rFonts w:ascii="Times New Roman" w:eastAsia="Times New Roman" w:hAnsi="Times New Roman" w:cs="Times New Roman"/>
          <w:color w:val="4472C4" w:themeColor="accent1"/>
          <w:sz w:val="24"/>
          <w:szCs w:val="24"/>
          <w:lang w:eastAsia="lt-LT"/>
        </w:rPr>
        <w:t>k</w:t>
      </w:r>
      <w:r w:rsidRPr="002B32C5">
        <w:rPr>
          <w:rFonts w:ascii="Times New Roman" w:eastAsia="Times New Roman" w:hAnsi="Times New Roman" w:cs="Times New Roman"/>
          <w:color w:val="4472C4" w:themeColor="accent1"/>
          <w:sz w:val="24"/>
          <w:szCs w:val="24"/>
          <w:lang w:eastAsia="lt-LT"/>
        </w:rPr>
        <w:t xml:space="preserve"> </w:t>
      </w:r>
      <w:r w:rsidR="00676A62" w:rsidRPr="002B32C5">
        <w:rPr>
          <w:rFonts w:ascii="Times New Roman" w:eastAsia="Times New Roman" w:hAnsi="Times New Roman" w:cs="Times New Roman"/>
          <w:color w:val="4472C4" w:themeColor="accent1"/>
          <w:sz w:val="24"/>
          <w:szCs w:val="24"/>
          <w:lang w:eastAsia="lt-LT"/>
        </w:rPr>
        <w:t>e</w:t>
      </w:r>
      <w:r w:rsidRPr="002B32C5">
        <w:rPr>
          <w:rFonts w:ascii="Times New Roman" w:eastAsia="Times New Roman" w:hAnsi="Times New Roman" w:cs="Times New Roman"/>
          <w:color w:val="4472C4" w:themeColor="accent1"/>
          <w:sz w:val="24"/>
          <w:szCs w:val="24"/>
          <w:lang w:eastAsia="lt-LT"/>
        </w:rPr>
        <w:t xml:space="preserve"> </w:t>
      </w:r>
      <w:r w:rsidR="00676A62" w:rsidRPr="002B32C5">
        <w:rPr>
          <w:rFonts w:ascii="Times New Roman" w:eastAsia="Times New Roman" w:hAnsi="Times New Roman" w:cs="Times New Roman"/>
          <w:color w:val="4472C4" w:themeColor="accent1"/>
          <w:sz w:val="24"/>
          <w:szCs w:val="24"/>
          <w:lang w:eastAsia="lt-LT"/>
        </w:rPr>
        <w:t>i</w:t>
      </w:r>
      <w:r w:rsidRPr="002B32C5">
        <w:rPr>
          <w:rFonts w:ascii="Times New Roman" w:eastAsia="Times New Roman" w:hAnsi="Times New Roman" w:cs="Times New Roman"/>
          <w:color w:val="4472C4" w:themeColor="accent1"/>
          <w:sz w:val="24"/>
          <w:szCs w:val="24"/>
          <w:lang w:eastAsia="lt-LT"/>
        </w:rPr>
        <w:t xml:space="preserve"> </w:t>
      </w:r>
      <w:r w:rsidR="00676A62" w:rsidRPr="002B32C5">
        <w:rPr>
          <w:rFonts w:ascii="Times New Roman" w:eastAsia="Times New Roman" w:hAnsi="Times New Roman" w:cs="Times New Roman"/>
          <w:color w:val="4472C4" w:themeColor="accent1"/>
          <w:sz w:val="24"/>
          <w:szCs w:val="24"/>
          <w:lang w:eastAsia="lt-LT"/>
        </w:rPr>
        <w:t>č</w:t>
      </w:r>
      <w:r w:rsidRPr="002B32C5">
        <w:rPr>
          <w:rFonts w:ascii="Times New Roman" w:eastAsia="Times New Roman" w:hAnsi="Times New Roman" w:cs="Times New Roman"/>
          <w:color w:val="4472C4" w:themeColor="accent1"/>
          <w:sz w:val="24"/>
          <w:szCs w:val="24"/>
          <w:lang w:eastAsia="lt-LT"/>
        </w:rPr>
        <w:t xml:space="preserve"> </w:t>
      </w:r>
      <w:r w:rsidR="00676A62" w:rsidRPr="002B32C5">
        <w:rPr>
          <w:rFonts w:ascii="Times New Roman" w:eastAsia="Times New Roman" w:hAnsi="Times New Roman" w:cs="Times New Roman"/>
          <w:color w:val="4472C4" w:themeColor="accent1"/>
          <w:sz w:val="24"/>
          <w:szCs w:val="24"/>
          <w:lang w:eastAsia="lt-LT"/>
        </w:rPr>
        <w:t>i</w:t>
      </w:r>
      <w:r w:rsidRPr="002B32C5">
        <w:rPr>
          <w:rFonts w:ascii="Times New Roman" w:eastAsia="Times New Roman" w:hAnsi="Times New Roman" w:cs="Times New Roman"/>
          <w:color w:val="4472C4" w:themeColor="accent1"/>
          <w:sz w:val="24"/>
          <w:szCs w:val="24"/>
          <w:lang w:eastAsia="lt-LT"/>
        </w:rPr>
        <w:t xml:space="preserve"> </w:t>
      </w:r>
      <w:r w:rsidR="00676A62" w:rsidRPr="002B32C5">
        <w:rPr>
          <w:rFonts w:ascii="Times New Roman" w:eastAsia="Times New Roman" w:hAnsi="Times New Roman" w:cs="Times New Roman"/>
          <w:color w:val="4472C4" w:themeColor="accent1"/>
          <w:sz w:val="24"/>
          <w:szCs w:val="24"/>
          <w:lang w:eastAsia="lt-LT"/>
        </w:rPr>
        <w:t>u</w:t>
      </w:r>
      <w:r w:rsidR="00676A62" w:rsidRPr="002B32C5">
        <w:rPr>
          <w:rFonts w:ascii="Times New Roman" w:eastAsia="Times New Roman" w:hAnsi="Times New Roman" w:cs="Times New Roman"/>
          <w:i/>
          <w:iCs/>
          <w:color w:val="4472C4" w:themeColor="accent1"/>
          <w:sz w:val="24"/>
          <w:szCs w:val="24"/>
          <w:lang w:eastAsia="lt-LT"/>
        </w:rPr>
        <w:t xml:space="preserve"> </w:t>
      </w:r>
      <w:r w:rsidRPr="002B32C5">
        <w:rPr>
          <w:rFonts w:ascii="Times New Roman" w:eastAsia="Times New Roman" w:hAnsi="Times New Roman" w:cs="Times New Roman"/>
          <w:color w:val="4472C4" w:themeColor="accent1"/>
          <w:sz w:val="24"/>
          <w:szCs w:val="24"/>
          <w:lang w:eastAsia="lt-LT"/>
        </w:rPr>
        <w:t>Kazlų Rūdos administracijos direktoriaus 2017 m. gruodžio 23 d. įsakymą Nr. AT-783 „Dėl Teisės aktų projektų rengimo rekomendacijų patvirtinimo“.</w:t>
      </w:r>
    </w:p>
    <w:p w14:paraId="3082B591" w14:textId="77777777" w:rsidR="00676A62" w:rsidRPr="002B32C5" w:rsidRDefault="00676A62" w:rsidP="00676A62">
      <w:pPr>
        <w:spacing w:after="0" w:line="298" w:lineRule="atLeast"/>
        <w:ind w:firstLine="567"/>
        <w:jc w:val="both"/>
        <w:textAlignment w:val="center"/>
        <w:rPr>
          <w:rFonts w:ascii="Times New Roman" w:eastAsia="Times New Roman" w:hAnsi="Times New Roman" w:cs="Times New Roman"/>
          <w:color w:val="4472C4" w:themeColor="accent1"/>
          <w:sz w:val="24"/>
          <w:szCs w:val="24"/>
          <w:lang w:eastAsia="lt-LT"/>
        </w:rPr>
      </w:pPr>
    </w:p>
    <w:p w14:paraId="27AD30FB" w14:textId="778C1BAE" w:rsidR="00B0089D" w:rsidRDefault="00D46895" w:rsidP="00D46895">
      <w:pPr>
        <w:spacing w:after="0" w:line="298" w:lineRule="atLeast"/>
        <w:ind w:firstLine="567"/>
        <w:jc w:val="both"/>
        <w:textAlignment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B0089D" w:rsidRPr="002B32C5">
        <w:rPr>
          <w:rFonts w:ascii="Times New Roman" w:eastAsia="Times New Roman" w:hAnsi="Times New Roman" w:cs="Times New Roman"/>
          <w:sz w:val="24"/>
          <w:szCs w:val="24"/>
          <w:lang w:eastAsia="lt-LT"/>
        </w:rPr>
        <w:t>. Teisės aktų</w:t>
      </w:r>
      <w:r w:rsidR="00B0089D" w:rsidRPr="002B32C5">
        <w:rPr>
          <w:rFonts w:ascii="Times New Roman" w:eastAsia="Times New Roman" w:hAnsi="Times New Roman" w:cs="Times New Roman"/>
          <w:b/>
          <w:bCs/>
          <w:sz w:val="24"/>
          <w:szCs w:val="24"/>
          <w:lang w:eastAsia="lt-LT"/>
        </w:rPr>
        <w:t> </w:t>
      </w:r>
      <w:r w:rsidR="00B0089D" w:rsidRPr="002B32C5">
        <w:rPr>
          <w:rFonts w:ascii="Times New Roman" w:eastAsia="Times New Roman" w:hAnsi="Times New Roman" w:cs="Times New Roman"/>
          <w:sz w:val="24"/>
          <w:szCs w:val="24"/>
          <w:lang w:eastAsia="lt-LT"/>
        </w:rPr>
        <w:t xml:space="preserve">punktai ir (ar) jų sudedamosios dalys keičiami, pildomi ar pripažįstami netekusiais galios laikantis </w:t>
      </w:r>
      <w:r w:rsidR="00D63F60" w:rsidRPr="002B32C5">
        <w:rPr>
          <w:rFonts w:ascii="Times New Roman" w:eastAsia="Times New Roman" w:hAnsi="Times New Roman" w:cs="Times New Roman"/>
          <w:sz w:val="24"/>
          <w:szCs w:val="24"/>
          <w:lang w:eastAsia="lt-LT"/>
        </w:rPr>
        <w:t>Atmintinės</w:t>
      </w:r>
      <w:r w:rsidR="00B0089D" w:rsidRPr="002B32C5">
        <w:rPr>
          <w:rFonts w:ascii="Times New Roman" w:eastAsia="Times New Roman" w:hAnsi="Times New Roman" w:cs="Times New Roman"/>
          <w:sz w:val="24"/>
          <w:szCs w:val="24"/>
          <w:lang w:eastAsia="lt-LT"/>
        </w:rPr>
        <w:t xml:space="preserve"> </w:t>
      </w:r>
      <w:r w:rsidR="00E80CDA" w:rsidRPr="002B32C5">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5</w:t>
      </w:r>
      <w:r w:rsidR="00D63F60" w:rsidRPr="002B32C5">
        <w:rPr>
          <w:rFonts w:ascii="Times New Roman" w:eastAsia="Times New Roman" w:hAnsi="Times New Roman" w:cs="Times New Roman"/>
          <w:sz w:val="24"/>
          <w:szCs w:val="24"/>
          <w:lang w:eastAsia="lt-LT"/>
        </w:rPr>
        <w:t>–4</w:t>
      </w:r>
      <w:r>
        <w:rPr>
          <w:rFonts w:ascii="Times New Roman" w:eastAsia="Times New Roman" w:hAnsi="Times New Roman" w:cs="Times New Roman"/>
          <w:sz w:val="24"/>
          <w:szCs w:val="24"/>
          <w:lang w:eastAsia="lt-LT"/>
        </w:rPr>
        <w:t>7</w:t>
      </w:r>
      <w:r w:rsidR="00D63F60" w:rsidRPr="002B32C5">
        <w:rPr>
          <w:rFonts w:ascii="Times New Roman" w:eastAsia="Times New Roman" w:hAnsi="Times New Roman" w:cs="Times New Roman"/>
          <w:sz w:val="24"/>
          <w:szCs w:val="24"/>
          <w:lang w:eastAsia="lt-LT"/>
        </w:rPr>
        <w:t xml:space="preserve"> </w:t>
      </w:r>
      <w:r w:rsidR="00E80CDA" w:rsidRPr="002B32C5">
        <w:rPr>
          <w:rFonts w:ascii="Times New Roman" w:eastAsia="Times New Roman" w:hAnsi="Times New Roman" w:cs="Times New Roman"/>
          <w:sz w:val="24"/>
          <w:szCs w:val="24"/>
          <w:lang w:eastAsia="lt-LT"/>
        </w:rPr>
        <w:t>punktų nuostatų</w:t>
      </w:r>
      <w:r w:rsidR="00B0089D" w:rsidRPr="002B32C5">
        <w:rPr>
          <w:rFonts w:ascii="Times New Roman" w:eastAsia="Times New Roman" w:hAnsi="Times New Roman" w:cs="Times New Roman"/>
          <w:sz w:val="24"/>
          <w:szCs w:val="24"/>
          <w:lang w:eastAsia="lt-LT"/>
        </w:rPr>
        <w:t>. Teisės akto punktų, punktų papunkčių, punkto pastraipų keitimas, pildymas ar pripažinimas netekusiais galios pradedamas</w:t>
      </w:r>
      <w:r w:rsidR="00B0089D" w:rsidRPr="002B32C5">
        <w:rPr>
          <w:rFonts w:ascii="Times New Roman" w:eastAsia="Times New Roman" w:hAnsi="Times New Roman" w:cs="Times New Roman"/>
          <w:b/>
          <w:bCs/>
          <w:sz w:val="24"/>
          <w:szCs w:val="24"/>
          <w:lang w:eastAsia="lt-LT"/>
        </w:rPr>
        <w:t xml:space="preserve"> </w:t>
      </w:r>
      <w:r w:rsidR="00E80CDA" w:rsidRPr="002B32C5">
        <w:rPr>
          <w:rFonts w:ascii="Times New Roman" w:eastAsia="Times New Roman" w:hAnsi="Times New Roman" w:cs="Times New Roman"/>
          <w:sz w:val="24"/>
          <w:szCs w:val="24"/>
          <w:lang w:eastAsia="lt-LT"/>
        </w:rPr>
        <w:t>19</w:t>
      </w:r>
      <w:r w:rsidR="00B0089D" w:rsidRPr="002B32C5">
        <w:rPr>
          <w:rFonts w:ascii="Times New Roman" w:eastAsia="Times New Roman" w:hAnsi="Times New Roman" w:cs="Times New Roman"/>
          <w:sz w:val="24"/>
          <w:szCs w:val="24"/>
          <w:lang w:eastAsia="lt-LT"/>
        </w:rPr>
        <w:t xml:space="preserve"> punkte nustatyta tvarka.</w:t>
      </w:r>
    </w:p>
    <w:p w14:paraId="2C4D48A5" w14:textId="77777777" w:rsidR="00D46895" w:rsidRPr="00D46895" w:rsidRDefault="00D46895" w:rsidP="00D46895">
      <w:pPr>
        <w:spacing w:after="0" w:line="298" w:lineRule="atLeast"/>
        <w:ind w:firstLine="567"/>
        <w:jc w:val="both"/>
        <w:textAlignment w:val="center"/>
        <w:rPr>
          <w:rFonts w:ascii="Times New Roman" w:eastAsia="Times New Roman" w:hAnsi="Times New Roman" w:cs="Times New Roman"/>
          <w:sz w:val="24"/>
          <w:szCs w:val="24"/>
          <w:lang w:eastAsia="lt-LT"/>
        </w:rPr>
      </w:pPr>
    </w:p>
    <w:p w14:paraId="3A3CC77A" w14:textId="26697824" w:rsidR="00B0089D" w:rsidRPr="00D46895" w:rsidRDefault="00B303D0" w:rsidP="00B0089D">
      <w:pPr>
        <w:spacing w:after="0" w:line="298" w:lineRule="atLeast"/>
        <w:ind w:firstLine="312"/>
        <w:jc w:val="both"/>
        <w:textAlignment w:val="center"/>
        <w:rPr>
          <w:rFonts w:ascii="Times New Roman" w:eastAsia="Times New Roman" w:hAnsi="Times New Roman" w:cs="Times New Roman"/>
          <w:b/>
          <w:bCs/>
          <w:sz w:val="24"/>
          <w:szCs w:val="24"/>
          <w:lang w:eastAsia="lt-LT"/>
        </w:rPr>
      </w:pPr>
      <w:bookmarkStart w:id="72" w:name="_Hlk74735242"/>
      <w:r w:rsidRPr="00D46895">
        <w:rPr>
          <w:rFonts w:ascii="Times New Roman" w:eastAsia="Times New Roman" w:hAnsi="Times New Roman" w:cs="Times New Roman"/>
          <w:b/>
          <w:bCs/>
          <w:sz w:val="24"/>
          <w:szCs w:val="24"/>
          <w:lang w:eastAsia="lt-LT"/>
        </w:rPr>
        <w:t>Kazlų Rūdos savivaldybės tarybos sprendimų dėstomosios dalies punktų ar jų dalių keitimo, papildymo, pripažinimo netekusiais galios p</w:t>
      </w:r>
      <w:r w:rsidR="00B0089D" w:rsidRPr="00D46895">
        <w:rPr>
          <w:rFonts w:ascii="Times New Roman" w:eastAsia="Times New Roman" w:hAnsi="Times New Roman" w:cs="Times New Roman"/>
          <w:b/>
          <w:bCs/>
          <w:sz w:val="24"/>
          <w:szCs w:val="24"/>
          <w:lang w:eastAsia="lt-LT"/>
        </w:rPr>
        <w:t>avyzdži</w:t>
      </w:r>
      <w:r w:rsidRPr="00D46895">
        <w:rPr>
          <w:rFonts w:ascii="Times New Roman" w:eastAsia="Times New Roman" w:hAnsi="Times New Roman" w:cs="Times New Roman"/>
          <w:b/>
          <w:bCs/>
          <w:sz w:val="24"/>
          <w:szCs w:val="24"/>
          <w:lang w:eastAsia="lt-LT"/>
        </w:rPr>
        <w:t>a</w:t>
      </w:r>
      <w:r w:rsidR="00B0089D" w:rsidRPr="00D46895">
        <w:rPr>
          <w:rFonts w:ascii="Times New Roman" w:eastAsia="Times New Roman" w:hAnsi="Times New Roman" w:cs="Times New Roman"/>
          <w:b/>
          <w:bCs/>
          <w:sz w:val="24"/>
          <w:szCs w:val="24"/>
          <w:lang w:eastAsia="lt-LT"/>
        </w:rPr>
        <w:t>i:</w:t>
      </w:r>
    </w:p>
    <w:bookmarkEnd w:id="72"/>
    <w:p w14:paraId="48BD794C" w14:textId="1FA989E9"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 Pakeisti 3 punktą ir jį išdėstyti taip:</w:t>
      </w:r>
    </w:p>
    <w:p w14:paraId="27E33A9E"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 (Punkto tekstas):</w:t>
      </w:r>
    </w:p>
    <w:p w14:paraId="534C895A"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3.1. (papunkčio tekstas);</w:t>
      </w:r>
    </w:p>
    <w:p w14:paraId="3A3E2640"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3.2. (papunkčio tekstas).“</w:t>
      </w:r>
    </w:p>
    <w:p w14:paraId="7D4E35F2" w14:textId="461C6418"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 Pakeisti 6 punkto antrąją pastraipą ir ją išdėstyti taip:</w:t>
      </w:r>
    </w:p>
    <w:p w14:paraId="3C7876CE"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„(Pastraipos tekstas).“</w:t>
      </w:r>
    </w:p>
    <w:p w14:paraId="74729A45" w14:textId="4A38CC41"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 Papildyti 14.7</w:t>
      </w:r>
      <w:r w:rsidRPr="002B32C5">
        <w:rPr>
          <w:rFonts w:ascii="Times New Roman" w:eastAsia="Times New Roman" w:hAnsi="Times New Roman" w:cs="Times New Roman"/>
          <w:color w:val="4472C4" w:themeColor="accent1"/>
          <w:sz w:val="24"/>
          <w:szCs w:val="24"/>
          <w:vertAlign w:val="superscript"/>
          <w:lang w:eastAsia="lt-LT"/>
        </w:rPr>
        <w:t>1</w:t>
      </w:r>
      <w:r w:rsidRPr="002B32C5">
        <w:rPr>
          <w:rFonts w:ascii="Times New Roman" w:eastAsia="Times New Roman" w:hAnsi="Times New Roman" w:cs="Times New Roman"/>
          <w:color w:val="4472C4" w:themeColor="accent1"/>
          <w:sz w:val="24"/>
          <w:szCs w:val="24"/>
          <w:lang w:eastAsia="lt-LT"/>
        </w:rPr>
        <w:t> papunkčiu:</w:t>
      </w:r>
    </w:p>
    <w:p w14:paraId="6B95364F"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„14.7</w:t>
      </w:r>
      <w:r w:rsidRPr="002B32C5">
        <w:rPr>
          <w:rFonts w:ascii="Times New Roman" w:eastAsia="Times New Roman" w:hAnsi="Times New Roman" w:cs="Times New Roman"/>
          <w:color w:val="4472C4" w:themeColor="accent1"/>
          <w:sz w:val="24"/>
          <w:szCs w:val="24"/>
          <w:vertAlign w:val="superscript"/>
          <w:lang w:eastAsia="lt-LT"/>
        </w:rPr>
        <w:t>1</w:t>
      </w:r>
      <w:r w:rsidRPr="002B32C5">
        <w:rPr>
          <w:rFonts w:ascii="Times New Roman" w:eastAsia="Times New Roman" w:hAnsi="Times New Roman" w:cs="Times New Roman"/>
          <w:color w:val="4472C4" w:themeColor="accent1"/>
          <w:sz w:val="24"/>
          <w:szCs w:val="24"/>
          <w:lang w:eastAsia="lt-LT"/>
        </w:rPr>
        <w:t>. (papunkčio tekstas).“</w:t>
      </w:r>
    </w:p>
    <w:p w14:paraId="56516E9B"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4. Pripažinti netekusiu galios 24.8 papunktį.</w:t>
      </w:r>
    </w:p>
    <w:p w14:paraId="0D0D1E88" w14:textId="77777777"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36787182" w14:textId="432B0AC9" w:rsidR="00E80CDA" w:rsidRPr="00B303D0" w:rsidRDefault="00B303D0" w:rsidP="00B303D0">
      <w:pPr>
        <w:spacing w:after="0" w:line="240" w:lineRule="auto"/>
        <w:jc w:val="both"/>
        <w:rPr>
          <w:rFonts w:ascii="Times New Roman" w:eastAsia="Times New Roman" w:hAnsi="Times New Roman" w:cs="Times New Roman"/>
          <w:b/>
          <w:bCs/>
          <w:color w:val="000000"/>
          <w:sz w:val="24"/>
          <w:szCs w:val="24"/>
          <w:lang w:eastAsia="lt-LT"/>
        </w:rPr>
      </w:pPr>
      <w:bookmarkStart w:id="73" w:name="part_ac6cbd9383974593bb7df0d9c1d07b32"/>
      <w:bookmarkEnd w:id="73"/>
      <w:r>
        <w:rPr>
          <w:rFonts w:ascii="Times New Roman" w:eastAsia="Times New Roman" w:hAnsi="Times New Roman" w:cs="Times New Roman"/>
          <w:color w:val="000000"/>
          <w:sz w:val="24"/>
          <w:szCs w:val="24"/>
          <w:lang w:eastAsia="lt-LT"/>
        </w:rPr>
        <w:t xml:space="preserve">         </w:t>
      </w:r>
      <w:r w:rsidR="00B0089D" w:rsidRPr="00B0089D">
        <w:rPr>
          <w:rFonts w:ascii="Times New Roman" w:eastAsia="Times New Roman" w:hAnsi="Times New Roman" w:cs="Times New Roman"/>
          <w:color w:val="000000"/>
          <w:sz w:val="24"/>
          <w:szCs w:val="24"/>
          <w:lang w:eastAsia="lt-LT"/>
        </w:rPr>
        <w:t xml:space="preserve"> </w:t>
      </w:r>
      <w:r w:rsidR="00B0089D" w:rsidRPr="00B303D0">
        <w:rPr>
          <w:rFonts w:ascii="Times New Roman" w:eastAsia="Times New Roman" w:hAnsi="Times New Roman" w:cs="Times New Roman"/>
          <w:b/>
          <w:bCs/>
          <w:color w:val="000000"/>
          <w:sz w:val="24"/>
          <w:szCs w:val="24"/>
          <w:lang w:eastAsia="lt-LT"/>
        </w:rPr>
        <w:t xml:space="preserve">Kai keičiamas tik vienas teisės akto punktas ar papunktis, pakeitimo esmė dėstoma taip, </w:t>
      </w:r>
    </w:p>
    <w:p w14:paraId="0CC16052" w14:textId="77777777" w:rsidR="00D46895" w:rsidRDefault="00B0089D" w:rsidP="00B303D0">
      <w:pPr>
        <w:spacing w:after="0" w:line="240" w:lineRule="auto"/>
        <w:jc w:val="both"/>
        <w:rPr>
          <w:rFonts w:ascii="Times New Roman" w:eastAsia="Times New Roman" w:hAnsi="Times New Roman" w:cs="Times New Roman"/>
          <w:i/>
          <w:iCs/>
          <w:color w:val="000000"/>
          <w:sz w:val="24"/>
          <w:szCs w:val="24"/>
          <w:lang w:eastAsia="lt-LT"/>
        </w:rPr>
      </w:pPr>
      <w:r w:rsidRPr="00B303D0">
        <w:rPr>
          <w:rFonts w:ascii="Times New Roman" w:eastAsia="Times New Roman" w:hAnsi="Times New Roman" w:cs="Times New Roman"/>
          <w:b/>
          <w:bCs/>
          <w:i/>
          <w:iCs/>
          <w:color w:val="000000"/>
          <w:sz w:val="24"/>
          <w:szCs w:val="24"/>
          <w:lang w:eastAsia="lt-LT"/>
        </w:rPr>
        <w:t>pavyzdžiui</w:t>
      </w:r>
      <w:r w:rsidRPr="00E80CDA">
        <w:rPr>
          <w:rFonts w:ascii="Times New Roman" w:eastAsia="Times New Roman" w:hAnsi="Times New Roman" w:cs="Times New Roman"/>
          <w:i/>
          <w:iCs/>
          <w:color w:val="000000"/>
          <w:sz w:val="24"/>
          <w:szCs w:val="24"/>
          <w:lang w:eastAsia="lt-LT"/>
        </w:rPr>
        <w:t>:</w:t>
      </w:r>
    </w:p>
    <w:p w14:paraId="4B59024D" w14:textId="3AD77827" w:rsidR="00B0089D" w:rsidRPr="00D46895" w:rsidRDefault="00B0089D" w:rsidP="00B303D0">
      <w:pPr>
        <w:spacing w:after="0" w:line="240" w:lineRule="auto"/>
        <w:jc w:val="both"/>
        <w:rPr>
          <w:rFonts w:ascii="Times New Roman" w:eastAsia="Times New Roman" w:hAnsi="Times New Roman" w:cs="Times New Roman"/>
          <w:color w:val="4472C4" w:themeColor="accent1"/>
          <w:sz w:val="24"/>
          <w:szCs w:val="24"/>
          <w:lang w:eastAsia="lt-LT"/>
        </w:rPr>
      </w:pPr>
      <w:r w:rsidRPr="00B0089D">
        <w:rPr>
          <w:rFonts w:ascii="Times New Roman" w:eastAsia="Times New Roman" w:hAnsi="Times New Roman" w:cs="Times New Roman"/>
          <w:color w:val="000000"/>
          <w:sz w:val="24"/>
          <w:szCs w:val="24"/>
          <w:lang w:eastAsia="lt-LT"/>
        </w:rPr>
        <w:t xml:space="preserve"> </w:t>
      </w:r>
      <w:r w:rsidR="00D46895">
        <w:rPr>
          <w:rFonts w:ascii="Times New Roman" w:eastAsia="Times New Roman" w:hAnsi="Times New Roman" w:cs="Times New Roman"/>
          <w:color w:val="000000"/>
          <w:sz w:val="24"/>
          <w:szCs w:val="24"/>
          <w:lang w:eastAsia="lt-LT"/>
        </w:rPr>
        <w:t xml:space="preserve">        </w:t>
      </w:r>
      <w:r w:rsidRPr="00D46895">
        <w:rPr>
          <w:rFonts w:ascii="Times New Roman" w:eastAsia="Times New Roman" w:hAnsi="Times New Roman" w:cs="Times New Roman"/>
          <w:color w:val="4472C4" w:themeColor="accent1"/>
          <w:sz w:val="24"/>
          <w:szCs w:val="24"/>
          <w:lang w:eastAsia="lt-LT"/>
        </w:rPr>
        <w:t xml:space="preserve">„Pakeisti </w:t>
      </w:r>
      <w:r w:rsidR="00E80CDA" w:rsidRPr="00D46895">
        <w:rPr>
          <w:rFonts w:ascii="Times New Roman" w:eastAsia="Times New Roman" w:hAnsi="Times New Roman" w:cs="Times New Roman"/>
          <w:color w:val="4472C4" w:themeColor="accent1"/>
          <w:sz w:val="24"/>
          <w:szCs w:val="24"/>
          <w:lang w:eastAsia="lt-LT"/>
        </w:rPr>
        <w:t xml:space="preserve">Kazlų Rūdos savivaldybės tarybos </w:t>
      </w:r>
      <w:r w:rsidRPr="00D46895">
        <w:rPr>
          <w:rFonts w:ascii="Times New Roman" w:eastAsia="Times New Roman" w:hAnsi="Times New Roman" w:cs="Times New Roman"/>
          <w:color w:val="4472C4" w:themeColor="accent1"/>
          <w:sz w:val="24"/>
          <w:szCs w:val="24"/>
          <w:lang w:eastAsia="lt-LT"/>
        </w:rPr>
        <w:t xml:space="preserve">2016 m. liepos 20 d. </w:t>
      </w:r>
      <w:r w:rsidR="00E80CDA" w:rsidRPr="00D46895">
        <w:rPr>
          <w:rFonts w:ascii="Times New Roman" w:eastAsia="Times New Roman" w:hAnsi="Times New Roman" w:cs="Times New Roman"/>
          <w:color w:val="4472C4" w:themeColor="accent1"/>
          <w:sz w:val="24"/>
          <w:szCs w:val="24"/>
          <w:lang w:eastAsia="lt-LT"/>
        </w:rPr>
        <w:t xml:space="preserve">sprendimą </w:t>
      </w:r>
      <w:r w:rsidRPr="00D46895">
        <w:rPr>
          <w:rFonts w:ascii="Times New Roman" w:eastAsia="Times New Roman" w:hAnsi="Times New Roman" w:cs="Times New Roman"/>
          <w:color w:val="4472C4" w:themeColor="accent1"/>
          <w:sz w:val="24"/>
          <w:szCs w:val="24"/>
          <w:lang w:eastAsia="lt-LT"/>
        </w:rPr>
        <w:t>Nr. </w:t>
      </w:r>
      <w:r w:rsidR="00E80CDA" w:rsidRPr="00D46895">
        <w:rPr>
          <w:rFonts w:ascii="Times New Roman" w:eastAsia="Times New Roman" w:hAnsi="Times New Roman" w:cs="Times New Roman"/>
          <w:color w:val="4472C4" w:themeColor="accent1"/>
          <w:sz w:val="24"/>
          <w:szCs w:val="24"/>
          <w:lang w:eastAsia="lt-LT"/>
        </w:rPr>
        <w:t>TS-96</w:t>
      </w:r>
      <w:r w:rsidRPr="00D46895">
        <w:rPr>
          <w:rFonts w:ascii="Times New Roman" w:eastAsia="Times New Roman" w:hAnsi="Times New Roman" w:cs="Times New Roman"/>
          <w:color w:val="4472C4" w:themeColor="accent1"/>
          <w:sz w:val="24"/>
          <w:szCs w:val="24"/>
          <w:lang w:eastAsia="lt-LT"/>
        </w:rPr>
        <w:t xml:space="preserve"> „Dėl metodikos patvirtinimo“ ir 2.2 papunktį išdėstyti taip:</w:t>
      </w:r>
    </w:p>
    <w:p w14:paraId="30BA14F9" w14:textId="77777777" w:rsidR="00B0089D" w:rsidRPr="002B32C5" w:rsidRDefault="00B0089D" w:rsidP="00B0089D">
      <w:pPr>
        <w:spacing w:after="0" w:line="240" w:lineRule="auto"/>
        <w:ind w:firstLine="284"/>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„2.2. (papunkčio tekstas).“.</w:t>
      </w:r>
    </w:p>
    <w:p w14:paraId="6DC3557E" w14:textId="69065D94" w:rsidR="00B0089D" w:rsidRPr="00B0089D" w:rsidRDefault="00B0089D" w:rsidP="00B0089D">
      <w:pPr>
        <w:spacing w:after="0" w:line="240" w:lineRule="auto"/>
        <w:rPr>
          <w:rFonts w:ascii="Times New Roman" w:eastAsia="Times New Roman" w:hAnsi="Times New Roman" w:cs="Times New Roman"/>
          <w:color w:val="000000"/>
          <w:sz w:val="24"/>
          <w:szCs w:val="24"/>
          <w:lang w:eastAsia="lt-LT"/>
        </w:rPr>
      </w:pPr>
    </w:p>
    <w:p w14:paraId="5E24EFEA" w14:textId="0E4B3BBA" w:rsidR="00B0089D" w:rsidRPr="00B0089D" w:rsidRDefault="00B0089D" w:rsidP="00B303D0">
      <w:pPr>
        <w:spacing w:after="0" w:line="240" w:lineRule="auto"/>
        <w:ind w:firstLine="567"/>
        <w:jc w:val="both"/>
        <w:rPr>
          <w:rFonts w:ascii="Times New Roman" w:eastAsia="Times New Roman" w:hAnsi="Times New Roman" w:cs="Times New Roman"/>
          <w:color w:val="000000"/>
          <w:sz w:val="24"/>
          <w:szCs w:val="24"/>
          <w:lang w:eastAsia="lt-LT"/>
        </w:rPr>
      </w:pPr>
      <w:bookmarkStart w:id="74" w:name="part_3013552b77b143c4b0e6c4524c8fe13f"/>
      <w:bookmarkEnd w:id="74"/>
      <w:r w:rsidRPr="00B303D0">
        <w:rPr>
          <w:rFonts w:ascii="Times New Roman" w:eastAsia="Times New Roman" w:hAnsi="Times New Roman" w:cs="Times New Roman"/>
          <w:b/>
          <w:bCs/>
          <w:color w:val="000000"/>
          <w:sz w:val="24"/>
          <w:szCs w:val="24"/>
          <w:lang w:eastAsia="lt-LT"/>
        </w:rPr>
        <w:t>Kai keičiama punkto, kurį sudaro papunkčiai, pirmoji pastraipa iki dvitaškio, turi būti nurodoma</w:t>
      </w:r>
      <w:r w:rsidR="00B303D0" w:rsidRPr="00B303D0">
        <w:rPr>
          <w:rFonts w:ascii="Times New Roman" w:eastAsia="Times New Roman" w:hAnsi="Times New Roman" w:cs="Times New Roman"/>
          <w:b/>
          <w:bCs/>
          <w:color w:val="000000"/>
          <w:sz w:val="24"/>
          <w:szCs w:val="24"/>
          <w:lang w:eastAsia="lt-LT"/>
        </w:rPr>
        <w:t xml:space="preserve"> </w:t>
      </w:r>
      <w:r w:rsidRPr="00B303D0">
        <w:rPr>
          <w:rFonts w:ascii="Times New Roman" w:eastAsia="Times New Roman" w:hAnsi="Times New Roman" w:cs="Times New Roman"/>
          <w:b/>
          <w:bCs/>
          <w:color w:val="000000"/>
          <w:sz w:val="24"/>
          <w:szCs w:val="24"/>
          <w:lang w:eastAsia="lt-LT"/>
        </w:rPr>
        <w:t xml:space="preserve">kad keičiama to punkto pirmoji pastraipa. </w:t>
      </w:r>
      <w:r w:rsidRPr="00B0089D">
        <w:rPr>
          <w:rFonts w:ascii="Times New Roman" w:eastAsia="Times New Roman" w:hAnsi="Times New Roman" w:cs="Times New Roman"/>
          <w:color w:val="000000"/>
          <w:sz w:val="24"/>
          <w:szCs w:val="24"/>
          <w:lang w:eastAsia="lt-LT"/>
        </w:rPr>
        <w:t>Nurodžius, kad keičiamas, pvz., 3 punktas, būtų suprantama, kad keičiamas visas 3 punktas su papunkčiais.</w:t>
      </w:r>
    </w:p>
    <w:p w14:paraId="4A14C171" w14:textId="77777777" w:rsidR="00B0089D" w:rsidRPr="00B0089D" w:rsidRDefault="00B0089D" w:rsidP="00B303D0">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i/>
          <w:iCs/>
          <w:color w:val="000000"/>
          <w:sz w:val="24"/>
          <w:szCs w:val="24"/>
          <w:lang w:eastAsia="lt-LT"/>
        </w:rPr>
        <w:t> </w:t>
      </w:r>
    </w:p>
    <w:p w14:paraId="194DF94D" w14:textId="77777777" w:rsidR="00B0089D" w:rsidRPr="002B32C5" w:rsidRDefault="00B0089D" w:rsidP="00B303D0">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5F61AC01"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Pakeisti 3 punkto pirmąją pastraipą ir ją išdėstyti taip:</w:t>
      </w:r>
    </w:p>
    <w:p w14:paraId="41108292"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 (Pirmosios pastraipos tekstas):“.</w:t>
      </w:r>
    </w:p>
    <w:p w14:paraId="316DFD92" w14:textId="77777777"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63A59E68" w14:textId="5CC05CC1" w:rsidR="00B0089D" w:rsidRPr="00B303D0" w:rsidRDefault="00B0089D" w:rsidP="00B303D0">
      <w:pPr>
        <w:spacing w:after="0" w:line="298" w:lineRule="atLeast"/>
        <w:ind w:firstLine="567"/>
        <w:jc w:val="both"/>
        <w:textAlignment w:val="center"/>
        <w:rPr>
          <w:rFonts w:ascii="Times New Roman" w:eastAsia="Times New Roman" w:hAnsi="Times New Roman" w:cs="Times New Roman"/>
          <w:b/>
          <w:bCs/>
          <w:color w:val="000000"/>
          <w:sz w:val="24"/>
          <w:szCs w:val="24"/>
          <w:lang w:eastAsia="lt-LT"/>
        </w:rPr>
      </w:pPr>
      <w:bookmarkStart w:id="75" w:name="part_1fab37aa0b64459a8bacd22e5b38f9f1"/>
      <w:bookmarkEnd w:id="75"/>
      <w:r w:rsidRPr="00B303D0">
        <w:rPr>
          <w:rFonts w:ascii="Times New Roman" w:eastAsia="Times New Roman" w:hAnsi="Times New Roman" w:cs="Times New Roman"/>
          <w:b/>
          <w:bCs/>
          <w:color w:val="000000"/>
          <w:sz w:val="24"/>
          <w:szCs w:val="24"/>
          <w:lang w:eastAsia="lt-LT"/>
        </w:rPr>
        <w:t>Kai teisės akto punktas pildomas papunkčiu, nurodomas papunkčio, kuriuo pildoma, numeris, kai punktas pildomas pastraipa, nurodomas punktas ir pastraipos numeris:</w:t>
      </w:r>
    </w:p>
    <w:p w14:paraId="63BAE9D9" w14:textId="77777777" w:rsidR="00B0089D" w:rsidRPr="00B303D0" w:rsidRDefault="00B0089D" w:rsidP="00B0089D">
      <w:pPr>
        <w:spacing w:after="0" w:line="298" w:lineRule="atLeast"/>
        <w:ind w:firstLine="312"/>
        <w:jc w:val="both"/>
        <w:textAlignment w:val="center"/>
        <w:rPr>
          <w:rFonts w:ascii="Times New Roman" w:eastAsia="Times New Roman" w:hAnsi="Times New Roman" w:cs="Times New Roman"/>
          <w:b/>
          <w:bCs/>
          <w:color w:val="000000"/>
          <w:sz w:val="24"/>
          <w:szCs w:val="24"/>
          <w:lang w:eastAsia="lt-LT"/>
        </w:rPr>
      </w:pPr>
      <w:r w:rsidRPr="00B303D0">
        <w:rPr>
          <w:rFonts w:ascii="Times New Roman" w:eastAsia="Times New Roman" w:hAnsi="Times New Roman" w:cs="Times New Roman"/>
          <w:b/>
          <w:bCs/>
          <w:color w:val="000000"/>
          <w:sz w:val="24"/>
          <w:szCs w:val="24"/>
          <w:lang w:eastAsia="lt-LT"/>
        </w:rPr>
        <w:t> </w:t>
      </w:r>
    </w:p>
    <w:p w14:paraId="14AA2385"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5E215831"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 Papildyti 21.6.3.5 papunkčiu:</w:t>
      </w:r>
    </w:p>
    <w:p w14:paraId="40413674"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„21.6.3.5. (papunkčio tekstas).“</w:t>
      </w:r>
    </w:p>
    <w:p w14:paraId="20D2D423"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 Papildyti 22 punktą penktąja pastraipa:</w:t>
      </w:r>
    </w:p>
    <w:p w14:paraId="53210DF1"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„(Pastraipos tekstas).“</w:t>
      </w:r>
    </w:p>
    <w:p w14:paraId="3620BE7A"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 Papildyti 42.7</w:t>
      </w:r>
      <w:r w:rsidRPr="002B32C5">
        <w:rPr>
          <w:rFonts w:ascii="Times New Roman" w:eastAsia="Times New Roman" w:hAnsi="Times New Roman" w:cs="Times New Roman"/>
          <w:color w:val="4472C4" w:themeColor="accent1"/>
          <w:sz w:val="24"/>
          <w:szCs w:val="24"/>
          <w:vertAlign w:val="superscript"/>
          <w:lang w:eastAsia="lt-LT"/>
        </w:rPr>
        <w:t>1</w:t>
      </w:r>
      <w:r w:rsidRPr="002B32C5">
        <w:rPr>
          <w:rFonts w:ascii="Times New Roman" w:eastAsia="Times New Roman" w:hAnsi="Times New Roman" w:cs="Times New Roman"/>
          <w:color w:val="4472C4" w:themeColor="accent1"/>
          <w:sz w:val="24"/>
          <w:szCs w:val="24"/>
          <w:lang w:eastAsia="lt-LT"/>
        </w:rPr>
        <w:t> papunkčiu:</w:t>
      </w:r>
    </w:p>
    <w:p w14:paraId="213825B0"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„42.7</w:t>
      </w:r>
      <w:r w:rsidRPr="002B32C5">
        <w:rPr>
          <w:rFonts w:ascii="Times New Roman" w:eastAsia="Times New Roman" w:hAnsi="Times New Roman" w:cs="Times New Roman"/>
          <w:color w:val="4472C4" w:themeColor="accent1"/>
          <w:sz w:val="24"/>
          <w:szCs w:val="24"/>
          <w:vertAlign w:val="superscript"/>
          <w:lang w:eastAsia="lt-LT"/>
        </w:rPr>
        <w:t>1</w:t>
      </w:r>
      <w:r w:rsidRPr="002B32C5">
        <w:rPr>
          <w:rFonts w:ascii="Times New Roman" w:eastAsia="Times New Roman" w:hAnsi="Times New Roman" w:cs="Times New Roman"/>
          <w:color w:val="4472C4" w:themeColor="accent1"/>
          <w:sz w:val="24"/>
          <w:szCs w:val="24"/>
          <w:lang w:eastAsia="lt-LT"/>
        </w:rPr>
        <w:t>. (papunkčio tekstas).“</w:t>
      </w:r>
    </w:p>
    <w:p w14:paraId="020AA2D7"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w:t>
      </w:r>
    </w:p>
    <w:p w14:paraId="6D15B3AC" w14:textId="748EA594" w:rsidR="00B0089D" w:rsidRPr="00B303D0" w:rsidRDefault="00B0089D" w:rsidP="00B0089D">
      <w:pPr>
        <w:spacing w:after="0" w:line="298" w:lineRule="atLeast"/>
        <w:ind w:firstLine="312"/>
        <w:jc w:val="both"/>
        <w:textAlignment w:val="center"/>
        <w:rPr>
          <w:rFonts w:ascii="Times New Roman" w:eastAsia="Times New Roman" w:hAnsi="Times New Roman" w:cs="Times New Roman"/>
          <w:b/>
          <w:bCs/>
          <w:color w:val="000000"/>
          <w:sz w:val="24"/>
          <w:szCs w:val="24"/>
          <w:lang w:eastAsia="lt-LT"/>
        </w:rPr>
      </w:pPr>
      <w:bookmarkStart w:id="76" w:name="part_d8785d3115b341a7a30d06b3e59fcf59"/>
      <w:bookmarkEnd w:id="76"/>
      <w:r w:rsidRPr="00B303D0">
        <w:rPr>
          <w:rFonts w:ascii="Times New Roman" w:eastAsia="Times New Roman" w:hAnsi="Times New Roman" w:cs="Times New Roman"/>
          <w:b/>
          <w:bCs/>
          <w:color w:val="000000"/>
          <w:sz w:val="24"/>
          <w:szCs w:val="24"/>
          <w:lang w:eastAsia="lt-LT"/>
        </w:rPr>
        <w:t>Pildant teisės aktą įterpiamu nauju punktu, punkto papunkčiu ar punkto pastraipa dėstoma taip:</w:t>
      </w:r>
    </w:p>
    <w:p w14:paraId="749AB5B6" w14:textId="77777777"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i/>
          <w:iCs/>
          <w:color w:val="000000"/>
          <w:sz w:val="24"/>
          <w:szCs w:val="24"/>
          <w:lang w:eastAsia="lt-LT"/>
        </w:rPr>
        <w:t> </w:t>
      </w:r>
    </w:p>
    <w:p w14:paraId="6E39EAFE"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3EF9176C"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 Papildyti 7</w:t>
      </w:r>
      <w:r w:rsidRPr="002B32C5">
        <w:rPr>
          <w:rFonts w:ascii="Times New Roman" w:eastAsia="Times New Roman" w:hAnsi="Times New Roman" w:cs="Times New Roman"/>
          <w:color w:val="4472C4" w:themeColor="accent1"/>
          <w:sz w:val="24"/>
          <w:szCs w:val="24"/>
          <w:vertAlign w:val="superscript"/>
          <w:lang w:eastAsia="lt-LT"/>
        </w:rPr>
        <w:t>1</w:t>
      </w:r>
      <w:r w:rsidRPr="002B32C5">
        <w:rPr>
          <w:rFonts w:ascii="Times New Roman" w:eastAsia="Times New Roman" w:hAnsi="Times New Roman" w:cs="Times New Roman"/>
          <w:color w:val="4472C4" w:themeColor="accent1"/>
          <w:sz w:val="24"/>
          <w:szCs w:val="24"/>
          <w:lang w:eastAsia="lt-LT"/>
        </w:rPr>
        <w:t> punktu:</w:t>
      </w:r>
    </w:p>
    <w:p w14:paraId="75045B87"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„7</w:t>
      </w:r>
      <w:r w:rsidRPr="002B32C5">
        <w:rPr>
          <w:rFonts w:ascii="Times New Roman" w:eastAsia="Times New Roman" w:hAnsi="Times New Roman" w:cs="Times New Roman"/>
          <w:color w:val="4472C4" w:themeColor="accent1"/>
          <w:sz w:val="24"/>
          <w:szCs w:val="24"/>
          <w:vertAlign w:val="superscript"/>
          <w:lang w:eastAsia="lt-LT"/>
        </w:rPr>
        <w:t>1</w:t>
      </w:r>
      <w:r w:rsidRPr="002B32C5">
        <w:rPr>
          <w:rFonts w:ascii="Times New Roman" w:eastAsia="Times New Roman" w:hAnsi="Times New Roman" w:cs="Times New Roman"/>
          <w:color w:val="4472C4" w:themeColor="accent1"/>
          <w:sz w:val="24"/>
          <w:szCs w:val="24"/>
          <w:lang w:eastAsia="lt-LT"/>
        </w:rPr>
        <w:t>. (Punkto tekstas).“</w:t>
      </w:r>
    </w:p>
    <w:p w14:paraId="43384D51"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 Papildyti 10.5</w:t>
      </w:r>
      <w:r w:rsidRPr="002B32C5">
        <w:rPr>
          <w:rFonts w:ascii="Times New Roman" w:eastAsia="Times New Roman" w:hAnsi="Times New Roman" w:cs="Times New Roman"/>
          <w:color w:val="4472C4" w:themeColor="accent1"/>
          <w:sz w:val="24"/>
          <w:szCs w:val="24"/>
          <w:vertAlign w:val="superscript"/>
          <w:lang w:eastAsia="lt-LT"/>
        </w:rPr>
        <w:t>4</w:t>
      </w:r>
      <w:r w:rsidRPr="002B32C5">
        <w:rPr>
          <w:rFonts w:ascii="Times New Roman" w:eastAsia="Times New Roman" w:hAnsi="Times New Roman" w:cs="Times New Roman"/>
          <w:color w:val="4472C4" w:themeColor="accent1"/>
          <w:sz w:val="24"/>
          <w:szCs w:val="24"/>
          <w:lang w:eastAsia="lt-LT"/>
        </w:rPr>
        <w:t> papunkčiu:</w:t>
      </w:r>
    </w:p>
    <w:p w14:paraId="61FAFF41"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„10.5</w:t>
      </w:r>
      <w:r w:rsidRPr="002B32C5">
        <w:rPr>
          <w:rFonts w:ascii="Times New Roman" w:eastAsia="Times New Roman" w:hAnsi="Times New Roman" w:cs="Times New Roman"/>
          <w:color w:val="4472C4" w:themeColor="accent1"/>
          <w:sz w:val="24"/>
          <w:szCs w:val="24"/>
          <w:vertAlign w:val="superscript"/>
          <w:lang w:eastAsia="lt-LT"/>
        </w:rPr>
        <w:t>4</w:t>
      </w:r>
      <w:r w:rsidRPr="002B32C5">
        <w:rPr>
          <w:rFonts w:ascii="Times New Roman" w:eastAsia="Times New Roman" w:hAnsi="Times New Roman" w:cs="Times New Roman"/>
          <w:color w:val="4472C4" w:themeColor="accent1"/>
          <w:sz w:val="24"/>
          <w:szCs w:val="24"/>
          <w:lang w:eastAsia="lt-LT"/>
        </w:rPr>
        <w:t>. (papunkčio tekstas).“</w:t>
      </w:r>
    </w:p>
    <w:p w14:paraId="751F50DA"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3. Papildyti nauju 12 punktu:</w:t>
      </w:r>
    </w:p>
    <w:p w14:paraId="4D6DBF25"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„12. (Punkto tekstas).“</w:t>
      </w:r>
    </w:p>
    <w:p w14:paraId="064AC357"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4. Buvusius 12–15 punktus laikyti atitinkamai 13–16 punktais.</w:t>
      </w:r>
    </w:p>
    <w:p w14:paraId="7D348C5C"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5. Papildyti 14 punktą nauja trečiąja pastraipa:</w:t>
      </w:r>
    </w:p>
    <w:p w14:paraId="63F9A89F"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„(Trečiosios pastraipos tekstas).“</w:t>
      </w:r>
    </w:p>
    <w:p w14:paraId="7BC6B7B2"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6. Buvusią 14 punkto trečiąją pastraipą laikyti ketvirtąja pastraipa.</w:t>
      </w:r>
    </w:p>
    <w:p w14:paraId="11822300"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w:t>
      </w:r>
    </w:p>
    <w:p w14:paraId="488569E0" w14:textId="58924E1F" w:rsidR="00B0089D" w:rsidRPr="00B303D0" w:rsidRDefault="00B0089D" w:rsidP="00B0089D">
      <w:pPr>
        <w:spacing w:after="0" w:line="298" w:lineRule="atLeast"/>
        <w:ind w:firstLine="312"/>
        <w:jc w:val="both"/>
        <w:textAlignment w:val="center"/>
        <w:rPr>
          <w:rFonts w:ascii="Times New Roman" w:eastAsia="Times New Roman" w:hAnsi="Times New Roman" w:cs="Times New Roman"/>
          <w:b/>
          <w:bCs/>
          <w:color w:val="000000"/>
          <w:sz w:val="24"/>
          <w:szCs w:val="24"/>
          <w:lang w:eastAsia="lt-LT"/>
        </w:rPr>
      </w:pPr>
      <w:bookmarkStart w:id="77" w:name="part_3db536c12acf4ea3ac606fbcad57b3dd"/>
      <w:bookmarkEnd w:id="77"/>
      <w:r w:rsidRPr="00B0089D">
        <w:rPr>
          <w:rFonts w:ascii="Times New Roman" w:eastAsia="Times New Roman" w:hAnsi="Times New Roman" w:cs="Times New Roman"/>
          <w:color w:val="000000"/>
          <w:sz w:val="24"/>
          <w:szCs w:val="24"/>
          <w:lang w:eastAsia="lt-LT"/>
        </w:rPr>
        <w:t xml:space="preserve"> </w:t>
      </w:r>
      <w:r w:rsidRPr="00B303D0">
        <w:rPr>
          <w:rFonts w:ascii="Times New Roman" w:eastAsia="Times New Roman" w:hAnsi="Times New Roman" w:cs="Times New Roman"/>
          <w:b/>
          <w:bCs/>
          <w:color w:val="000000"/>
          <w:sz w:val="24"/>
          <w:szCs w:val="24"/>
          <w:lang w:eastAsia="lt-LT"/>
        </w:rPr>
        <w:t>Jeigu teisės akto dėstomoji dalis po preambulės buvo išdėstyta viena pastraipa, prireikus teisės aktą papildyti, pastraipa po preambulės laikoma 1 punktu ir toliau pildoma reikiamu punktu.</w:t>
      </w:r>
    </w:p>
    <w:p w14:paraId="413B9D07"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p>
    <w:p w14:paraId="2703E98A"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1. Teisės akto antrąją pastraipą laikyti 1 punktu.</w:t>
      </w:r>
    </w:p>
    <w:p w14:paraId="5C231E5C"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 Papildyti 2 punktu:</w:t>
      </w:r>
    </w:p>
    <w:p w14:paraId="4A509759" w14:textId="77777777" w:rsidR="00B0089D" w:rsidRPr="002B32C5" w:rsidRDefault="00B0089D" w:rsidP="00B0089D">
      <w:pPr>
        <w:spacing w:after="0" w:line="298" w:lineRule="atLeast"/>
        <w:ind w:firstLine="312"/>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„2. (Punkto tekstas).“</w:t>
      </w:r>
    </w:p>
    <w:p w14:paraId="10CB08B4" w14:textId="77777777" w:rsidR="00B0089D" w:rsidRPr="00B0089D" w:rsidRDefault="00B0089D" w:rsidP="00B0089D">
      <w:pPr>
        <w:spacing w:after="0" w:line="298" w:lineRule="atLeast"/>
        <w:ind w:firstLine="312"/>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58198CEC" w14:textId="1DF3FDBE" w:rsidR="00B0089D" w:rsidRPr="00D46895" w:rsidRDefault="00B0089D" w:rsidP="00B0089D">
      <w:pPr>
        <w:spacing w:after="0" w:line="276" w:lineRule="atLeast"/>
        <w:ind w:firstLine="284"/>
        <w:jc w:val="both"/>
        <w:textAlignment w:val="center"/>
        <w:rPr>
          <w:rFonts w:ascii="Times New Roman" w:eastAsia="Times New Roman" w:hAnsi="Times New Roman" w:cs="Times New Roman"/>
          <w:b/>
          <w:bCs/>
          <w:sz w:val="24"/>
          <w:szCs w:val="24"/>
          <w:lang w:eastAsia="lt-LT"/>
        </w:rPr>
      </w:pPr>
      <w:bookmarkStart w:id="78" w:name="part_239b734c2d224f29ad997abc3b4ac543"/>
      <w:bookmarkEnd w:id="78"/>
      <w:r w:rsidRPr="00D46895">
        <w:rPr>
          <w:rFonts w:ascii="Times New Roman" w:eastAsia="Times New Roman" w:hAnsi="Times New Roman" w:cs="Times New Roman"/>
          <w:b/>
          <w:bCs/>
          <w:sz w:val="24"/>
          <w:szCs w:val="24"/>
          <w:lang w:eastAsia="lt-LT"/>
        </w:rPr>
        <w:t>Kai keičiami tik teisės aktu patvirtinti nuostatai, taisyklės, programa, įkainių sąrašas ir pan., teisės akto antraštė formuluojama kaip to teisės akto pakeitimas, o teisės akto pakeitimo tekste nurodomas keičiamų nuostatų, taisyklių, programos, įkainių sąrašo ir pan. pavadinimas, teisės aktą priėmusio subjekto (subjektų) pavadinimas (pavadinimai), teisės akto priėmimo data, teisės akto rūšis, teisės aktą priėmusio subjekto (subjektų) suteiktas numeris ir keičiamo teisės akto pavadinimas (antraštė).</w:t>
      </w:r>
    </w:p>
    <w:p w14:paraId="67402807" w14:textId="77777777" w:rsidR="00B0089D" w:rsidRPr="00B0089D" w:rsidRDefault="00B0089D" w:rsidP="00B0089D">
      <w:pPr>
        <w:spacing w:after="0" w:line="276" w:lineRule="atLeast"/>
        <w:ind w:firstLine="284"/>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234C7CC5" w14:textId="77777777" w:rsidR="00B0089D" w:rsidRPr="002B32C5" w:rsidRDefault="00B0089D" w:rsidP="00B0089D">
      <w:pPr>
        <w:spacing w:after="0" w:line="276" w:lineRule="atLeast"/>
        <w:ind w:firstLine="284"/>
        <w:jc w:val="both"/>
        <w:textAlignment w:val="center"/>
        <w:rPr>
          <w:rFonts w:ascii="Times New Roman" w:eastAsia="Times New Roman" w:hAnsi="Times New Roman" w:cs="Times New Roman"/>
          <w:i/>
          <w:iCs/>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lastRenderedPageBreak/>
        <w:t>Pavyzdžiui:</w:t>
      </w:r>
    </w:p>
    <w:p w14:paraId="485B5E71" w14:textId="00A4E8E6" w:rsidR="00B0089D" w:rsidRPr="002B32C5" w:rsidRDefault="00B0089D" w:rsidP="00B0089D">
      <w:pPr>
        <w:spacing w:after="0" w:line="276" w:lineRule="atLeast"/>
        <w:ind w:firstLine="284"/>
        <w:jc w:val="center"/>
        <w:textAlignment w:val="center"/>
        <w:rPr>
          <w:rFonts w:ascii="Times New Roman" w:eastAsia="Times New Roman" w:hAnsi="Times New Roman" w:cs="Times New Roman"/>
          <w:color w:val="4472C4" w:themeColor="accent1"/>
          <w:sz w:val="24"/>
          <w:szCs w:val="24"/>
          <w:lang w:eastAsia="lt-LT"/>
        </w:rPr>
      </w:pPr>
      <w:bookmarkStart w:id="79" w:name="_Hlk74742197"/>
      <w:r w:rsidRPr="002B32C5">
        <w:rPr>
          <w:rFonts w:ascii="Times New Roman" w:eastAsia="Times New Roman" w:hAnsi="Times New Roman" w:cs="Times New Roman"/>
          <w:b/>
          <w:bCs/>
          <w:caps/>
          <w:color w:val="4472C4" w:themeColor="accent1"/>
          <w:sz w:val="24"/>
          <w:szCs w:val="24"/>
          <w:lang w:eastAsia="lt-LT"/>
        </w:rPr>
        <w:t xml:space="preserve">DĖL </w:t>
      </w:r>
      <w:r w:rsidR="00CC4C70" w:rsidRPr="002B32C5">
        <w:rPr>
          <w:rFonts w:ascii="Times New Roman" w:eastAsia="Times New Roman" w:hAnsi="Times New Roman" w:cs="Times New Roman"/>
          <w:b/>
          <w:bCs/>
          <w:caps/>
          <w:color w:val="4472C4" w:themeColor="accent1"/>
          <w:sz w:val="24"/>
          <w:szCs w:val="24"/>
          <w:lang w:eastAsia="lt-LT"/>
        </w:rPr>
        <w:t>KAZLŲ RŪDOS SAVIVALDYBĖS TARYBOS</w:t>
      </w:r>
      <w:r w:rsidRPr="002B32C5">
        <w:rPr>
          <w:rFonts w:ascii="Times New Roman" w:eastAsia="Times New Roman" w:hAnsi="Times New Roman" w:cs="Times New Roman"/>
          <w:b/>
          <w:bCs/>
          <w:caps/>
          <w:color w:val="4472C4" w:themeColor="accent1"/>
          <w:sz w:val="24"/>
          <w:szCs w:val="24"/>
          <w:lang w:eastAsia="lt-LT"/>
        </w:rPr>
        <w:t xml:space="preserve"> </w:t>
      </w:r>
      <w:r w:rsidR="00CC4C70" w:rsidRPr="002B32C5">
        <w:rPr>
          <w:rFonts w:ascii="Times New Roman" w:eastAsia="Times New Roman" w:hAnsi="Times New Roman" w:cs="Times New Roman"/>
          <w:b/>
          <w:bCs/>
          <w:caps/>
          <w:color w:val="4472C4" w:themeColor="accent1"/>
          <w:sz w:val="24"/>
          <w:szCs w:val="24"/>
          <w:lang w:eastAsia="lt-LT"/>
        </w:rPr>
        <w:t>2016</w:t>
      </w:r>
      <w:r w:rsidRPr="002B32C5">
        <w:rPr>
          <w:rFonts w:ascii="Times New Roman" w:eastAsia="Times New Roman" w:hAnsi="Times New Roman" w:cs="Times New Roman"/>
          <w:b/>
          <w:bCs/>
          <w:caps/>
          <w:color w:val="4472C4" w:themeColor="accent1"/>
          <w:sz w:val="24"/>
          <w:szCs w:val="24"/>
          <w:lang w:eastAsia="lt-LT"/>
        </w:rPr>
        <w:t xml:space="preserve"> M. RUGPJŪČIO 11 D. </w:t>
      </w:r>
      <w:r w:rsidR="00CC4C70" w:rsidRPr="002B32C5">
        <w:rPr>
          <w:rFonts w:ascii="Times New Roman" w:eastAsia="Times New Roman" w:hAnsi="Times New Roman" w:cs="Times New Roman"/>
          <w:b/>
          <w:bCs/>
          <w:caps/>
          <w:color w:val="4472C4" w:themeColor="accent1"/>
          <w:sz w:val="24"/>
          <w:szCs w:val="24"/>
          <w:lang w:eastAsia="lt-LT"/>
        </w:rPr>
        <w:t xml:space="preserve">SPRENDIMU </w:t>
      </w:r>
      <w:r w:rsidRPr="002B32C5">
        <w:rPr>
          <w:rFonts w:ascii="Times New Roman" w:eastAsia="Times New Roman" w:hAnsi="Times New Roman" w:cs="Times New Roman"/>
          <w:b/>
          <w:bCs/>
          <w:caps/>
          <w:color w:val="4472C4" w:themeColor="accent1"/>
          <w:sz w:val="24"/>
          <w:szCs w:val="24"/>
          <w:lang w:eastAsia="lt-LT"/>
        </w:rPr>
        <w:t xml:space="preserve">NR. </w:t>
      </w:r>
      <w:r w:rsidR="00ED22E7" w:rsidRPr="002B32C5">
        <w:rPr>
          <w:rFonts w:ascii="Times New Roman" w:eastAsia="Times New Roman" w:hAnsi="Times New Roman" w:cs="Times New Roman"/>
          <w:b/>
          <w:bCs/>
          <w:caps/>
          <w:color w:val="4472C4" w:themeColor="accent1"/>
          <w:sz w:val="24"/>
          <w:szCs w:val="24"/>
          <w:lang w:eastAsia="lt-LT"/>
        </w:rPr>
        <w:t>TS-256</w:t>
      </w:r>
      <w:r w:rsidRPr="002B32C5">
        <w:rPr>
          <w:rFonts w:ascii="Times New Roman" w:eastAsia="Times New Roman" w:hAnsi="Times New Roman" w:cs="Times New Roman"/>
          <w:b/>
          <w:bCs/>
          <w:caps/>
          <w:color w:val="4472C4" w:themeColor="accent1"/>
          <w:sz w:val="24"/>
          <w:szCs w:val="24"/>
          <w:lang w:eastAsia="lt-LT"/>
        </w:rPr>
        <w:t xml:space="preserve"> „DĖL </w:t>
      </w:r>
      <w:r w:rsidR="00ED22E7" w:rsidRPr="002B32C5">
        <w:rPr>
          <w:rFonts w:ascii="Times New Roman" w:eastAsia="Times New Roman" w:hAnsi="Times New Roman" w:cs="Times New Roman"/>
          <w:b/>
          <w:bCs/>
          <w:caps/>
          <w:color w:val="4472C4" w:themeColor="accent1"/>
          <w:sz w:val="24"/>
          <w:szCs w:val="24"/>
          <w:lang w:eastAsia="lt-LT"/>
        </w:rPr>
        <w:t>KAZLŲ RŪDOS SAVIVALDYBĖS TARYBOS VEIKLOS REGLAMENTO PATVIRTINIMO</w:t>
      </w:r>
      <w:r w:rsidRPr="002B32C5">
        <w:rPr>
          <w:rFonts w:ascii="Times New Roman" w:eastAsia="Times New Roman" w:hAnsi="Times New Roman" w:cs="Times New Roman"/>
          <w:b/>
          <w:bCs/>
          <w:caps/>
          <w:color w:val="4472C4" w:themeColor="accent1"/>
          <w:sz w:val="24"/>
          <w:szCs w:val="24"/>
          <w:lang w:eastAsia="lt-LT"/>
        </w:rPr>
        <w:t>“</w:t>
      </w:r>
      <w:bookmarkEnd w:id="79"/>
      <w:r w:rsidRPr="002B32C5">
        <w:rPr>
          <w:rFonts w:ascii="Times New Roman" w:eastAsia="Times New Roman" w:hAnsi="Times New Roman" w:cs="Times New Roman"/>
          <w:b/>
          <w:bCs/>
          <w:caps/>
          <w:color w:val="4472C4" w:themeColor="accent1"/>
          <w:sz w:val="24"/>
          <w:szCs w:val="24"/>
          <w:lang w:eastAsia="lt-LT"/>
        </w:rPr>
        <w:t xml:space="preserve"> PAKEITIMO</w:t>
      </w:r>
    </w:p>
    <w:p w14:paraId="7442FCD3" w14:textId="77777777" w:rsidR="00B0089D" w:rsidRPr="00B0089D" w:rsidRDefault="00B0089D" w:rsidP="00B0089D">
      <w:pPr>
        <w:spacing w:after="0" w:line="276" w:lineRule="atLeast"/>
        <w:ind w:firstLine="284"/>
        <w:jc w:val="both"/>
        <w:textAlignment w:val="center"/>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48EA1A72" w14:textId="29ADE5FC" w:rsidR="00B0089D" w:rsidRPr="002B32C5" w:rsidRDefault="00235F96" w:rsidP="00B0089D">
      <w:pPr>
        <w:spacing w:after="0" w:line="276" w:lineRule="atLeast"/>
        <w:ind w:firstLine="284"/>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 xml:space="preserve">&lt;...&gt; </w:t>
      </w:r>
      <w:r w:rsidR="00ED22E7" w:rsidRPr="002B32C5">
        <w:rPr>
          <w:rFonts w:ascii="Times New Roman" w:eastAsia="Times New Roman" w:hAnsi="Times New Roman" w:cs="Times New Roman"/>
          <w:color w:val="4472C4" w:themeColor="accent1"/>
          <w:sz w:val="24"/>
          <w:szCs w:val="24"/>
          <w:lang w:eastAsia="lt-LT"/>
        </w:rPr>
        <w:t>Kazlų Rūdos savivaldybės taryba</w:t>
      </w:r>
      <w:r w:rsidR="00B0089D" w:rsidRPr="002B32C5">
        <w:rPr>
          <w:rFonts w:ascii="Times New Roman" w:eastAsia="Times New Roman" w:hAnsi="Times New Roman" w:cs="Times New Roman"/>
          <w:color w:val="4472C4" w:themeColor="accent1"/>
          <w:sz w:val="24"/>
          <w:szCs w:val="24"/>
          <w:lang w:eastAsia="lt-LT"/>
        </w:rPr>
        <w:t> </w:t>
      </w:r>
      <w:r w:rsidR="00ED22E7" w:rsidRPr="002B32C5">
        <w:rPr>
          <w:rFonts w:ascii="Times New Roman" w:eastAsia="Times New Roman" w:hAnsi="Times New Roman" w:cs="Times New Roman"/>
          <w:color w:val="4472C4" w:themeColor="accent1"/>
          <w:sz w:val="24"/>
          <w:szCs w:val="24"/>
          <w:lang w:eastAsia="lt-LT"/>
        </w:rPr>
        <w:t>n u s p r e n d ž i a</w:t>
      </w:r>
      <w:r w:rsidR="00B0089D" w:rsidRPr="002B32C5">
        <w:rPr>
          <w:rFonts w:ascii="Times New Roman" w:eastAsia="Times New Roman" w:hAnsi="Times New Roman" w:cs="Times New Roman"/>
          <w:color w:val="4472C4" w:themeColor="accent1"/>
          <w:sz w:val="24"/>
          <w:szCs w:val="24"/>
          <w:lang w:eastAsia="lt-LT"/>
        </w:rPr>
        <w:t>:</w:t>
      </w:r>
    </w:p>
    <w:p w14:paraId="5805618D" w14:textId="73493364" w:rsidR="00B0089D" w:rsidRPr="002B32C5" w:rsidRDefault="00B0089D" w:rsidP="00B0089D">
      <w:pPr>
        <w:spacing w:after="0" w:line="276" w:lineRule="atLeast"/>
        <w:ind w:firstLine="284"/>
        <w:jc w:val="both"/>
        <w:textAlignment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Pakeisti</w:t>
      </w:r>
      <w:r w:rsidR="00ED22E7" w:rsidRPr="002B32C5">
        <w:rPr>
          <w:rFonts w:ascii="Times New Roman" w:eastAsia="Times New Roman" w:hAnsi="Times New Roman" w:cs="Times New Roman"/>
          <w:b/>
          <w:bCs/>
          <w:color w:val="4472C4" w:themeColor="accent1"/>
          <w:sz w:val="24"/>
          <w:szCs w:val="24"/>
          <w:lang w:eastAsia="lt-LT"/>
        </w:rPr>
        <w:t xml:space="preserve"> </w:t>
      </w:r>
      <w:r w:rsidR="00ED22E7" w:rsidRPr="002B32C5">
        <w:rPr>
          <w:rFonts w:ascii="Times New Roman" w:eastAsia="Times New Roman" w:hAnsi="Times New Roman" w:cs="Times New Roman"/>
          <w:color w:val="4472C4" w:themeColor="accent1"/>
          <w:sz w:val="24"/>
          <w:szCs w:val="24"/>
          <w:lang w:eastAsia="lt-LT"/>
        </w:rPr>
        <w:t>Kazlų Rūdos savivaldybės tarybos 2016 m. rugpjūčio 11 d. sprendimu Nr. TS-256 patvirtintą Kazlų Rūdos savivaldybės tarybos veiklos reglamentą:</w:t>
      </w:r>
    </w:p>
    <w:p w14:paraId="617C4BC4" w14:textId="1A02798E" w:rsidR="00B0089D" w:rsidRPr="00ED22E7" w:rsidRDefault="00ED22E7" w:rsidP="00ED22E7">
      <w:pPr>
        <w:spacing w:after="0" w:line="240" w:lineRule="auto"/>
        <w:ind w:firstLine="284"/>
        <w:rPr>
          <w:rFonts w:ascii="Times New Roman" w:eastAsia="Times New Roman" w:hAnsi="Times New Roman" w:cs="Times New Roman"/>
          <w:color w:val="000000"/>
          <w:sz w:val="24"/>
          <w:szCs w:val="24"/>
          <w:lang w:eastAsia="lt-LT"/>
        </w:rPr>
      </w:pPr>
      <w:r w:rsidRPr="00ED22E7">
        <w:rPr>
          <w:rFonts w:ascii="Times New Roman" w:eastAsia="Times New Roman" w:hAnsi="Times New Roman" w:cs="Times New Roman"/>
          <w:i/>
          <w:iCs/>
          <w:color w:val="000000"/>
          <w:sz w:val="20"/>
          <w:szCs w:val="20"/>
          <w:lang w:eastAsia="lt-LT"/>
        </w:rPr>
        <w:t>Punktų pakeitimai.</w:t>
      </w:r>
    </w:p>
    <w:p w14:paraId="26E2A5F9" w14:textId="77777777" w:rsidR="002B32C5" w:rsidRDefault="00235F96" w:rsidP="00235F96">
      <w:pPr>
        <w:spacing w:after="0" w:line="298" w:lineRule="atLeast"/>
        <w:ind w:firstLine="284"/>
        <w:jc w:val="both"/>
        <w:textAlignment w:val="center"/>
        <w:rPr>
          <w:rFonts w:ascii="Times New Roman" w:eastAsia="Times New Roman" w:hAnsi="Times New Roman" w:cs="Times New Roman"/>
          <w:b/>
          <w:bCs/>
          <w:color w:val="000000"/>
          <w:sz w:val="24"/>
          <w:szCs w:val="24"/>
          <w:lang w:eastAsia="lt-LT"/>
        </w:rPr>
      </w:pPr>
      <w:r w:rsidRPr="00235F96">
        <w:rPr>
          <w:rFonts w:ascii="Times New Roman" w:eastAsia="Times New Roman" w:hAnsi="Times New Roman" w:cs="Times New Roman"/>
          <w:b/>
          <w:bCs/>
          <w:color w:val="000000"/>
          <w:sz w:val="24"/>
          <w:szCs w:val="24"/>
          <w:lang w:eastAsia="lt-LT"/>
        </w:rPr>
        <w:t xml:space="preserve"> </w:t>
      </w:r>
    </w:p>
    <w:p w14:paraId="56659072" w14:textId="1A5CE25D" w:rsidR="00235F96" w:rsidRPr="00235F96" w:rsidRDefault="00235F96" w:rsidP="00235F96">
      <w:pPr>
        <w:spacing w:after="0" w:line="298" w:lineRule="atLeast"/>
        <w:ind w:firstLine="284"/>
        <w:jc w:val="both"/>
        <w:textAlignment w:val="center"/>
        <w:rPr>
          <w:rFonts w:ascii="Times New Roman" w:eastAsia="Times New Roman" w:hAnsi="Times New Roman" w:cs="Times New Roman"/>
          <w:b/>
          <w:bCs/>
          <w:color w:val="000000"/>
          <w:sz w:val="24"/>
          <w:szCs w:val="24"/>
          <w:lang w:eastAsia="lt-LT"/>
        </w:rPr>
      </w:pPr>
      <w:r w:rsidRPr="00235F96">
        <w:rPr>
          <w:rFonts w:ascii="Times New Roman" w:eastAsia="Times New Roman" w:hAnsi="Times New Roman" w:cs="Times New Roman"/>
          <w:b/>
          <w:bCs/>
          <w:color w:val="000000"/>
          <w:sz w:val="24"/>
          <w:szCs w:val="24"/>
          <w:lang w:eastAsia="lt-LT"/>
        </w:rPr>
        <w:t>Netekusiu galios teisės aktas pripažįstamas šia tv</w:t>
      </w:r>
      <w:r w:rsidRPr="00235F96">
        <w:rPr>
          <w:rFonts w:ascii="Times New Roman" w:eastAsia="Times New Roman" w:hAnsi="Times New Roman" w:cs="Times New Roman"/>
          <w:b/>
          <w:bCs/>
          <w:sz w:val="24"/>
          <w:szCs w:val="24"/>
          <w:lang w:eastAsia="lt-LT"/>
        </w:rPr>
        <w:t>arka</w:t>
      </w:r>
      <w:r w:rsidRPr="00235F96">
        <w:rPr>
          <w:rFonts w:ascii="Times New Roman" w:eastAsia="Times New Roman" w:hAnsi="Times New Roman" w:cs="Times New Roman"/>
          <w:b/>
          <w:bCs/>
          <w:color w:val="000000"/>
          <w:sz w:val="24"/>
          <w:szCs w:val="24"/>
          <w:lang w:eastAsia="lt-LT"/>
        </w:rPr>
        <w:t>:</w:t>
      </w:r>
    </w:p>
    <w:p w14:paraId="11634194" w14:textId="20B13CC7" w:rsidR="00235F96" w:rsidRPr="00D46895" w:rsidRDefault="00235F96" w:rsidP="00235F96">
      <w:pPr>
        <w:spacing w:after="0" w:line="276" w:lineRule="atLeast"/>
        <w:ind w:firstLine="284"/>
        <w:jc w:val="both"/>
        <w:rPr>
          <w:rFonts w:ascii="Times New Roman" w:eastAsia="Times New Roman" w:hAnsi="Times New Roman" w:cs="Times New Roman"/>
          <w:b/>
          <w:bCs/>
          <w:color w:val="000000"/>
          <w:sz w:val="24"/>
          <w:szCs w:val="24"/>
          <w:lang w:eastAsia="lt-LT"/>
        </w:rPr>
      </w:pPr>
      <w:r w:rsidRPr="00D46895">
        <w:rPr>
          <w:rFonts w:ascii="Times New Roman" w:eastAsia="Times New Roman" w:hAnsi="Times New Roman" w:cs="Times New Roman"/>
          <w:b/>
          <w:bCs/>
          <w:color w:val="000000"/>
          <w:sz w:val="24"/>
          <w:szCs w:val="24"/>
          <w:lang w:eastAsia="lt-LT"/>
        </w:rPr>
        <w:t>Pripažįstant netekusiu galios visą teisės aktą, antraštėje nurodomas teisės aktą priėmusios institucijos pavadinimas, pripažįstamo netekusiu galios teisės akto priėmimo data, teisės akto rūšis, numeris ir teisės akto pavadinimas (antraštė).</w:t>
      </w:r>
    </w:p>
    <w:p w14:paraId="27D78E47" w14:textId="77777777" w:rsidR="00235F96" w:rsidRPr="00B0089D" w:rsidRDefault="00235F96" w:rsidP="00235F96">
      <w:pPr>
        <w:spacing w:after="0" w:line="276" w:lineRule="atLeast"/>
        <w:ind w:firstLine="851"/>
        <w:jc w:val="both"/>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p>
    <w:p w14:paraId="137A0686" w14:textId="77777777" w:rsidR="00235F96" w:rsidRPr="002B32C5" w:rsidRDefault="00235F96" w:rsidP="00235F96">
      <w:pPr>
        <w:spacing w:after="0" w:line="276" w:lineRule="atLeast"/>
        <w:ind w:firstLine="284"/>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i/>
          <w:iCs/>
          <w:color w:val="4472C4" w:themeColor="accent1"/>
          <w:sz w:val="24"/>
          <w:szCs w:val="24"/>
          <w:lang w:eastAsia="lt-LT"/>
        </w:rPr>
        <w:t>Pavyzdžiui</w:t>
      </w:r>
      <w:r w:rsidRPr="002B32C5">
        <w:rPr>
          <w:rFonts w:ascii="Times New Roman" w:eastAsia="Times New Roman" w:hAnsi="Times New Roman" w:cs="Times New Roman"/>
          <w:color w:val="4472C4" w:themeColor="accent1"/>
          <w:sz w:val="24"/>
          <w:szCs w:val="24"/>
          <w:lang w:eastAsia="lt-LT"/>
        </w:rPr>
        <w:t>:</w:t>
      </w:r>
    </w:p>
    <w:p w14:paraId="4B58F628" w14:textId="0D8A9445" w:rsidR="00235F96" w:rsidRPr="002B32C5" w:rsidRDefault="00235F96" w:rsidP="00235F96">
      <w:pPr>
        <w:spacing w:after="0" w:line="276" w:lineRule="atLeast"/>
        <w:jc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b/>
          <w:bCs/>
          <w:color w:val="4472C4" w:themeColor="accent1"/>
          <w:sz w:val="24"/>
          <w:szCs w:val="24"/>
          <w:lang w:eastAsia="lt-LT"/>
        </w:rPr>
        <w:t>DĖL KAZLŲ RŪDOS SAVIVALDYBĖS TARYBOS 2020 M. LAPKRIČIO 15 D.</w:t>
      </w:r>
    </w:p>
    <w:p w14:paraId="2EE82E34" w14:textId="3AEE5F0B" w:rsidR="00235F96" w:rsidRPr="002B32C5" w:rsidRDefault="00235F96" w:rsidP="00235F96">
      <w:pPr>
        <w:spacing w:after="0" w:line="276" w:lineRule="atLeast"/>
        <w:jc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b/>
          <w:bCs/>
          <w:color w:val="4472C4" w:themeColor="accent1"/>
          <w:sz w:val="24"/>
          <w:szCs w:val="24"/>
          <w:lang w:eastAsia="lt-LT"/>
        </w:rPr>
        <w:t>SPRENDIMO NR. TS-301 „DĖL DUOMENŲ APIE PILIEČIO GYVENAMĄJĄ</w:t>
      </w:r>
    </w:p>
    <w:p w14:paraId="1C415A48" w14:textId="77777777" w:rsidR="00235F96" w:rsidRPr="002B32C5" w:rsidRDefault="00235F96" w:rsidP="00235F96">
      <w:pPr>
        <w:spacing w:after="0" w:line="276" w:lineRule="atLeast"/>
        <w:jc w:val="center"/>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b/>
          <w:bCs/>
          <w:color w:val="4472C4" w:themeColor="accent1"/>
          <w:sz w:val="24"/>
          <w:szCs w:val="24"/>
          <w:lang w:eastAsia="lt-LT"/>
        </w:rPr>
        <w:t>VIETĄ ĮRAŠYMO TVARKOS“ PRIPAŽINIMO NETEKUSIU GALIOS</w:t>
      </w:r>
    </w:p>
    <w:p w14:paraId="4BC42D99" w14:textId="77777777" w:rsidR="00235F96" w:rsidRPr="002B32C5" w:rsidRDefault="00235F96" w:rsidP="00235F96">
      <w:pPr>
        <w:spacing w:after="0" w:line="276" w:lineRule="atLeast"/>
        <w:ind w:firstLine="284"/>
        <w:jc w:val="both"/>
        <w:rPr>
          <w:rFonts w:ascii="Times New Roman" w:eastAsia="Times New Roman" w:hAnsi="Times New Roman" w:cs="Times New Roman"/>
          <w:color w:val="4472C4" w:themeColor="accent1"/>
          <w:sz w:val="24"/>
          <w:szCs w:val="24"/>
          <w:lang w:eastAsia="lt-LT"/>
        </w:rPr>
      </w:pPr>
    </w:p>
    <w:p w14:paraId="07FF5D5C" w14:textId="7E3FFD4D" w:rsidR="00235F96" w:rsidRPr="002B32C5" w:rsidRDefault="00235F96" w:rsidP="00235F96">
      <w:pPr>
        <w:spacing w:after="0" w:line="276" w:lineRule="atLeast"/>
        <w:ind w:firstLine="284"/>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&lt;...&gt; Kazlų Rūdos savivaldybės taryba n u s p r e n d ž i a:</w:t>
      </w:r>
    </w:p>
    <w:p w14:paraId="6AAD3809" w14:textId="34D6889C" w:rsidR="00235F96" w:rsidRPr="002B32C5" w:rsidRDefault="00235F96" w:rsidP="00660D58">
      <w:pPr>
        <w:tabs>
          <w:tab w:val="left" w:pos="284"/>
        </w:tabs>
        <w:spacing w:after="0" w:line="276" w:lineRule="atLeast"/>
        <w:ind w:firstLine="284"/>
        <w:jc w:val="both"/>
        <w:rPr>
          <w:rFonts w:ascii="Times New Roman" w:eastAsia="Times New Roman" w:hAnsi="Times New Roman" w:cs="Times New Roman"/>
          <w:color w:val="4472C4" w:themeColor="accent1"/>
          <w:sz w:val="24"/>
          <w:szCs w:val="24"/>
          <w:lang w:eastAsia="lt-LT"/>
        </w:rPr>
      </w:pPr>
      <w:r w:rsidRPr="002B32C5">
        <w:rPr>
          <w:rFonts w:ascii="Times New Roman" w:eastAsia="Times New Roman" w:hAnsi="Times New Roman" w:cs="Times New Roman"/>
          <w:color w:val="4472C4" w:themeColor="accent1"/>
          <w:sz w:val="24"/>
          <w:szCs w:val="24"/>
          <w:lang w:eastAsia="lt-LT"/>
        </w:rPr>
        <w:t>Pripažinti netekusiu galios Kazlų Rūdos savivaldybės tarybos 2020</w:t>
      </w:r>
      <w:r w:rsidRPr="002B32C5">
        <w:rPr>
          <w:rFonts w:ascii="Times New Roman" w:eastAsia="Times New Roman" w:hAnsi="Times New Roman" w:cs="Times New Roman"/>
          <w:b/>
          <w:bCs/>
          <w:color w:val="4472C4" w:themeColor="accent1"/>
          <w:sz w:val="24"/>
          <w:szCs w:val="24"/>
          <w:lang w:eastAsia="lt-LT"/>
        </w:rPr>
        <w:t> </w:t>
      </w:r>
      <w:r w:rsidRPr="002B32C5">
        <w:rPr>
          <w:rFonts w:ascii="Times New Roman" w:eastAsia="Times New Roman" w:hAnsi="Times New Roman" w:cs="Times New Roman"/>
          <w:color w:val="4472C4" w:themeColor="accent1"/>
          <w:sz w:val="24"/>
          <w:szCs w:val="24"/>
          <w:lang w:eastAsia="lt-LT"/>
        </w:rPr>
        <w:t>m. lapkričio 15 d. sprendimą Nr. TS-301 „Dėl Duomenų apie piliečio gyvenamąją vietą įrašymo tvarkos“ su visais pakeitimais ir papildymais.</w:t>
      </w:r>
    </w:p>
    <w:p w14:paraId="2DFAD60F" w14:textId="77777777" w:rsidR="00235F96" w:rsidRDefault="00235F96" w:rsidP="00B0089D">
      <w:pPr>
        <w:spacing w:after="0" w:line="276" w:lineRule="atLeast"/>
        <w:ind w:firstLine="426"/>
        <w:jc w:val="both"/>
        <w:textAlignment w:val="center"/>
        <w:rPr>
          <w:rFonts w:ascii="Times New Roman" w:eastAsia="Times New Roman" w:hAnsi="Times New Roman" w:cs="Times New Roman"/>
          <w:i/>
          <w:iCs/>
          <w:color w:val="000000"/>
          <w:sz w:val="20"/>
          <w:szCs w:val="20"/>
          <w:lang w:eastAsia="lt-LT"/>
        </w:rPr>
      </w:pPr>
      <w:bookmarkStart w:id="80" w:name="part_eeadc993024343bdb363b38d9221d19e"/>
      <w:bookmarkEnd w:id="80"/>
    </w:p>
    <w:p w14:paraId="58A5AB49" w14:textId="60EB36FA" w:rsidR="00B0089D" w:rsidRPr="00B16810" w:rsidRDefault="00B0089D" w:rsidP="00B0089D">
      <w:pPr>
        <w:spacing w:after="0" w:line="240" w:lineRule="auto"/>
        <w:rPr>
          <w:rFonts w:ascii="Times New Roman" w:eastAsia="Times New Roman" w:hAnsi="Times New Roman" w:cs="Times New Roman"/>
          <w:color w:val="000000"/>
          <w:sz w:val="24"/>
          <w:szCs w:val="24"/>
          <w:lang w:eastAsia="lt-LT"/>
        </w:rPr>
      </w:pPr>
      <w:r w:rsidRPr="00B0089D">
        <w:rPr>
          <w:rFonts w:ascii="Times New Roman" w:eastAsia="Times New Roman" w:hAnsi="Times New Roman" w:cs="Times New Roman"/>
          <w:color w:val="000000"/>
          <w:sz w:val="24"/>
          <w:szCs w:val="24"/>
          <w:lang w:eastAsia="lt-LT"/>
        </w:rPr>
        <w:t> </w:t>
      </w:r>
      <w:bookmarkStart w:id="81" w:name="part_aeeeeb3fa04a46ec9b512154e34e784f"/>
      <w:bookmarkEnd w:id="81"/>
    </w:p>
    <w:p w14:paraId="62F957F0" w14:textId="3142E3B7" w:rsidR="00784491" w:rsidRDefault="00B16810" w:rsidP="00660D58">
      <w:pPr>
        <w:spacing w:after="0" w:line="240" w:lineRule="auto"/>
        <w:ind w:firstLine="567"/>
        <w:jc w:val="center"/>
        <w:rPr>
          <w:rFonts w:ascii="Times New Roman" w:eastAsia="Times New Roman" w:hAnsi="Times New Roman" w:cs="Times New Roman"/>
          <w:b/>
          <w:bCs/>
          <w:color w:val="000000"/>
          <w:sz w:val="24"/>
          <w:szCs w:val="24"/>
          <w:lang w:eastAsia="lt-LT"/>
        </w:rPr>
      </w:pPr>
      <w:bookmarkStart w:id="82" w:name="part_5454a57f9a554a5e8935477560018231"/>
      <w:bookmarkEnd w:id="82"/>
      <w:r w:rsidRPr="00B16810">
        <w:rPr>
          <w:rFonts w:ascii="Times New Roman" w:eastAsia="Times New Roman" w:hAnsi="Times New Roman" w:cs="Times New Roman"/>
          <w:b/>
          <w:bCs/>
          <w:color w:val="000000"/>
          <w:sz w:val="24"/>
          <w:szCs w:val="24"/>
          <w:lang w:eastAsia="lt-LT"/>
        </w:rPr>
        <w:t xml:space="preserve">TEISĖS AKTŲ </w:t>
      </w:r>
      <w:r w:rsidR="00660D58">
        <w:rPr>
          <w:rFonts w:ascii="Times New Roman" w:eastAsia="Times New Roman" w:hAnsi="Times New Roman" w:cs="Times New Roman"/>
          <w:b/>
          <w:bCs/>
          <w:color w:val="000000"/>
          <w:sz w:val="24"/>
          <w:szCs w:val="24"/>
          <w:lang w:eastAsia="lt-LT"/>
        </w:rPr>
        <w:t>RENGIMO TECHNINIAI REIKALAVIMAI</w:t>
      </w:r>
    </w:p>
    <w:p w14:paraId="109881BC" w14:textId="45B5CE02" w:rsidR="00B16810" w:rsidRDefault="00B16810" w:rsidP="00784491">
      <w:pPr>
        <w:spacing w:after="0" w:line="240" w:lineRule="auto"/>
        <w:ind w:firstLine="567"/>
        <w:rPr>
          <w:rFonts w:ascii="Times New Roman" w:eastAsia="Times New Roman" w:hAnsi="Times New Roman" w:cs="Times New Roman"/>
          <w:b/>
          <w:bCs/>
          <w:color w:val="000000"/>
          <w:sz w:val="24"/>
          <w:szCs w:val="24"/>
          <w:lang w:eastAsia="lt-LT"/>
        </w:rPr>
      </w:pPr>
    </w:p>
    <w:p w14:paraId="60292324" w14:textId="5812DFDB" w:rsidR="00660D58" w:rsidRDefault="00D46895" w:rsidP="00660D5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55.</w:t>
      </w:r>
      <w:r w:rsidR="00B16810" w:rsidRPr="00B16810">
        <w:rPr>
          <w:rFonts w:ascii="Times New Roman" w:eastAsia="Times New Roman" w:hAnsi="Times New Roman" w:cs="Times New Roman"/>
          <w:color w:val="000000"/>
          <w:sz w:val="24"/>
          <w:szCs w:val="24"/>
          <w:lang w:eastAsia="lt-LT"/>
        </w:rPr>
        <w:t xml:space="preserve">Kazlų Rūdos savivaldybės institucijų ir joms pavaldžių subjektų teisės aktai rengiami A4 formatu, tekstas renkamas 12 dydžio </w:t>
      </w:r>
      <w:r w:rsidR="00B16810" w:rsidRPr="00B16810">
        <w:rPr>
          <w:rFonts w:ascii="Times New Roman" w:eastAsia="Times New Roman" w:hAnsi="Times New Roman" w:cs="Times New Roman"/>
          <w:i/>
          <w:iCs/>
          <w:color w:val="000000"/>
          <w:sz w:val="24"/>
          <w:szCs w:val="24"/>
          <w:lang w:eastAsia="lt-LT"/>
        </w:rPr>
        <w:t xml:space="preserve">Time </w:t>
      </w:r>
      <w:proofErr w:type="spellStart"/>
      <w:r w:rsidR="00B16810" w:rsidRPr="00B16810">
        <w:rPr>
          <w:rFonts w:ascii="Times New Roman" w:eastAsia="Times New Roman" w:hAnsi="Times New Roman" w:cs="Times New Roman"/>
          <w:i/>
          <w:iCs/>
          <w:color w:val="000000"/>
          <w:sz w:val="24"/>
          <w:szCs w:val="24"/>
          <w:lang w:eastAsia="lt-LT"/>
        </w:rPr>
        <w:t>New</w:t>
      </w:r>
      <w:proofErr w:type="spellEnd"/>
      <w:r w:rsidR="00B16810" w:rsidRPr="00B16810">
        <w:rPr>
          <w:rFonts w:ascii="Times New Roman" w:eastAsia="Times New Roman" w:hAnsi="Times New Roman" w:cs="Times New Roman"/>
          <w:i/>
          <w:iCs/>
          <w:color w:val="000000"/>
          <w:sz w:val="24"/>
          <w:szCs w:val="24"/>
          <w:lang w:eastAsia="lt-LT"/>
        </w:rPr>
        <w:t xml:space="preserve"> Roman</w:t>
      </w:r>
      <w:r w:rsidR="00B16810" w:rsidRPr="00B16810">
        <w:rPr>
          <w:rFonts w:ascii="Times New Roman" w:eastAsia="Times New Roman" w:hAnsi="Times New Roman" w:cs="Times New Roman"/>
          <w:color w:val="000000"/>
          <w:sz w:val="24"/>
          <w:szCs w:val="24"/>
          <w:lang w:eastAsia="lt-LT"/>
        </w:rPr>
        <w:t xml:space="preserve"> </w:t>
      </w:r>
      <w:r w:rsidR="00B16810">
        <w:rPr>
          <w:rFonts w:ascii="Times New Roman" w:eastAsia="Times New Roman" w:hAnsi="Times New Roman" w:cs="Times New Roman"/>
          <w:color w:val="000000"/>
          <w:sz w:val="24"/>
          <w:szCs w:val="24"/>
          <w:lang w:eastAsia="lt-LT"/>
        </w:rPr>
        <w:t xml:space="preserve">arba </w:t>
      </w:r>
      <w:r w:rsidR="00B16810" w:rsidRPr="00B16810">
        <w:rPr>
          <w:rFonts w:ascii="Times New Roman" w:eastAsia="Times New Roman" w:hAnsi="Times New Roman" w:cs="Times New Roman"/>
          <w:i/>
          <w:iCs/>
          <w:color w:val="000000"/>
          <w:sz w:val="24"/>
          <w:szCs w:val="24"/>
          <w:lang w:eastAsia="lt-LT"/>
        </w:rPr>
        <w:t>Palemon</w:t>
      </w:r>
      <w:r w:rsidR="00B16810">
        <w:rPr>
          <w:rFonts w:ascii="Times New Roman" w:eastAsia="Times New Roman" w:hAnsi="Times New Roman" w:cs="Times New Roman"/>
          <w:i/>
          <w:iCs/>
          <w:color w:val="000000"/>
          <w:sz w:val="24"/>
          <w:szCs w:val="24"/>
          <w:lang w:eastAsia="lt-LT"/>
        </w:rPr>
        <w:t>as</w:t>
      </w:r>
      <w:r w:rsidR="00B16810">
        <w:rPr>
          <w:rFonts w:ascii="Times New Roman" w:eastAsia="Times New Roman" w:hAnsi="Times New Roman" w:cs="Times New Roman"/>
          <w:color w:val="000000"/>
          <w:sz w:val="24"/>
          <w:szCs w:val="24"/>
          <w:lang w:eastAsia="lt-LT"/>
        </w:rPr>
        <w:t xml:space="preserve"> </w:t>
      </w:r>
      <w:r w:rsidR="00B16810" w:rsidRPr="00B16810">
        <w:rPr>
          <w:rFonts w:ascii="Times New Roman" w:eastAsia="Times New Roman" w:hAnsi="Times New Roman" w:cs="Times New Roman"/>
          <w:color w:val="000000"/>
          <w:sz w:val="24"/>
          <w:szCs w:val="24"/>
          <w:lang w:eastAsia="lt-LT"/>
        </w:rPr>
        <w:t>šriftu</w:t>
      </w:r>
      <w:r w:rsidR="00660D58">
        <w:rPr>
          <w:rFonts w:ascii="Times New Roman" w:eastAsia="Times New Roman" w:hAnsi="Times New Roman" w:cs="Times New Roman"/>
          <w:color w:val="000000"/>
          <w:sz w:val="24"/>
          <w:szCs w:val="24"/>
          <w:lang w:eastAsia="lt-LT"/>
        </w:rPr>
        <w:t xml:space="preserve"> laikantis paraščių nustatymo (Viršuje ir apačioje po 2 cm, kairėje 3 cm, dešinėje – nuo 0,5 iki 1 cm). Kiekviena nauja teksto pastraipa, punktas ar jo dalis pradedama iš naujos eilutės per „</w:t>
      </w:r>
      <w:proofErr w:type="spellStart"/>
      <w:r w:rsidR="00660D58">
        <w:rPr>
          <w:rFonts w:ascii="Times New Roman" w:eastAsia="Times New Roman" w:hAnsi="Times New Roman" w:cs="Times New Roman"/>
          <w:color w:val="000000"/>
          <w:sz w:val="24"/>
          <w:szCs w:val="24"/>
          <w:lang w:eastAsia="lt-LT"/>
        </w:rPr>
        <w:t>tab</w:t>
      </w:r>
      <w:proofErr w:type="spellEnd"/>
      <w:r w:rsidR="00660D58">
        <w:rPr>
          <w:rFonts w:ascii="Times New Roman" w:eastAsia="Times New Roman" w:hAnsi="Times New Roman" w:cs="Times New Roman"/>
          <w:color w:val="000000"/>
          <w:sz w:val="24"/>
          <w:szCs w:val="24"/>
          <w:lang w:eastAsia="lt-LT"/>
        </w:rPr>
        <w:t xml:space="preserve">“ žingsnelį nuo kairiosios paraštės.  </w:t>
      </w:r>
      <w:r w:rsidR="00B16810">
        <w:rPr>
          <w:rFonts w:ascii="Times New Roman" w:eastAsia="Times New Roman" w:hAnsi="Times New Roman" w:cs="Times New Roman"/>
          <w:color w:val="000000"/>
          <w:sz w:val="24"/>
          <w:szCs w:val="24"/>
          <w:lang w:eastAsia="lt-LT"/>
        </w:rPr>
        <w:t xml:space="preserve"> </w:t>
      </w:r>
      <w:bookmarkStart w:id="83" w:name="part_d306978b9d184864a8753d8f5b1c9d54"/>
      <w:bookmarkStart w:id="84" w:name="part_54c6c37d1fb246e9ae3d7d20bef32201"/>
      <w:bookmarkEnd w:id="83"/>
      <w:bookmarkEnd w:id="84"/>
    </w:p>
    <w:p w14:paraId="731748F0" w14:textId="0EBDAA30" w:rsidR="00784491" w:rsidRPr="00784491" w:rsidRDefault="00D46895" w:rsidP="00660D5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56</w:t>
      </w:r>
      <w:r w:rsidR="00784491" w:rsidRPr="00784491">
        <w:rPr>
          <w:rFonts w:ascii="Times New Roman" w:eastAsia="Times New Roman" w:hAnsi="Times New Roman" w:cs="Times New Roman"/>
          <w:color w:val="000000"/>
          <w:sz w:val="24"/>
          <w:szCs w:val="24"/>
          <w:lang w:eastAsia="lt-LT"/>
        </w:rPr>
        <w:t>. Priimtas teisės aktas negali būti taisomas, išskyrus po teisės akto priėmimo pastebėtas rašybos ir gramatines klaidas, nekeičiančias teisės akto turinio ir prasmės.</w:t>
      </w:r>
    </w:p>
    <w:p w14:paraId="57216CC8" w14:textId="3DE09F8F" w:rsidR="00A96AAB" w:rsidRPr="007929FF" w:rsidRDefault="00D46895" w:rsidP="007929FF">
      <w:pPr>
        <w:spacing w:after="0" w:line="240" w:lineRule="auto"/>
        <w:ind w:firstLine="567"/>
        <w:jc w:val="both"/>
        <w:rPr>
          <w:rFonts w:ascii="Times New Roman" w:eastAsia="Times New Roman" w:hAnsi="Times New Roman" w:cs="Times New Roman"/>
          <w:color w:val="000000"/>
          <w:sz w:val="24"/>
          <w:szCs w:val="24"/>
          <w:lang w:eastAsia="lt-LT"/>
        </w:rPr>
      </w:pPr>
      <w:bookmarkStart w:id="85" w:name="part_197946aa6f594ad6b3418ffe9522264d"/>
      <w:bookmarkEnd w:id="85"/>
      <w:r>
        <w:rPr>
          <w:rFonts w:ascii="Times New Roman" w:eastAsia="Times New Roman" w:hAnsi="Times New Roman" w:cs="Times New Roman"/>
          <w:color w:val="000000"/>
          <w:sz w:val="24"/>
          <w:szCs w:val="24"/>
          <w:lang w:eastAsia="lt-LT"/>
        </w:rPr>
        <w:t>57</w:t>
      </w:r>
      <w:r w:rsidR="00784491" w:rsidRPr="00784491">
        <w:rPr>
          <w:rFonts w:ascii="Times New Roman" w:eastAsia="Times New Roman" w:hAnsi="Times New Roman" w:cs="Times New Roman"/>
          <w:color w:val="000000"/>
          <w:sz w:val="24"/>
          <w:szCs w:val="24"/>
          <w:lang w:eastAsia="lt-LT"/>
        </w:rPr>
        <w:t>. Priimtus teisės aktus pasirašo tam įgaliojimus turintys subjektai teisės aktų nustatyta tvarka. Priimti teisės aktai gali būti</w:t>
      </w:r>
      <w:r w:rsidR="00784491" w:rsidRPr="00784491">
        <w:rPr>
          <w:rFonts w:ascii="Times New Roman" w:eastAsia="Times New Roman" w:hAnsi="Times New Roman" w:cs="Times New Roman"/>
          <w:b/>
          <w:bCs/>
          <w:color w:val="000000"/>
          <w:sz w:val="24"/>
          <w:szCs w:val="24"/>
          <w:lang w:eastAsia="lt-LT"/>
        </w:rPr>
        <w:t> </w:t>
      </w:r>
      <w:r w:rsidR="00784491" w:rsidRPr="00784491">
        <w:rPr>
          <w:rFonts w:ascii="Times New Roman" w:eastAsia="Times New Roman" w:hAnsi="Times New Roman" w:cs="Times New Roman"/>
          <w:color w:val="000000"/>
          <w:sz w:val="24"/>
          <w:szCs w:val="24"/>
          <w:lang w:eastAsia="lt-LT"/>
        </w:rPr>
        <w:t>pasirašomi Teisės aktų informacinėje sistemoje saugiu elektroniniu parašu.</w:t>
      </w:r>
      <w:r w:rsidR="007929FF">
        <w:rPr>
          <w:rFonts w:ascii="Times New Roman" w:eastAsia="Times New Roman" w:hAnsi="Times New Roman" w:cs="Times New Roman"/>
          <w:color w:val="000000"/>
          <w:sz w:val="24"/>
          <w:szCs w:val="24"/>
          <w:lang w:eastAsia="lt-LT"/>
        </w:rPr>
        <w:br/>
      </w:r>
    </w:p>
    <w:p w14:paraId="747FBED1" w14:textId="65E56732" w:rsidR="007929FF" w:rsidRPr="007929FF" w:rsidRDefault="007929FF" w:rsidP="00D60671">
      <w:pPr>
        <w:pStyle w:val="Betarp"/>
        <w:ind w:left="567"/>
      </w:pPr>
      <w:r w:rsidRPr="007929FF">
        <w:rPr>
          <w:b/>
          <w:bCs/>
        </w:rPr>
        <w:t>Susiję teisės aktai:</w:t>
      </w:r>
      <w:r>
        <w:br/>
      </w:r>
      <w:r w:rsidRPr="007929FF">
        <w:rPr>
          <w:rFonts w:ascii="Times New Roman" w:hAnsi="Times New Roman" w:cs="Times New Roman"/>
        </w:rPr>
        <w:t>Teisės aktų rengimo rekomendacijos</w:t>
      </w:r>
      <w:r>
        <w:t xml:space="preserve"> </w:t>
      </w:r>
      <w:hyperlink r:id="rId6" w:history="1">
        <w:r w:rsidRPr="00643ED4">
          <w:rPr>
            <w:rStyle w:val="Hipersaitas"/>
          </w:rPr>
          <w:t>https://e-seimas.lrs.lt/portal/legalAct/lt/TAD/TAIS.463426</w:t>
        </w:r>
      </w:hyperlink>
    </w:p>
    <w:p w14:paraId="0F0F8476" w14:textId="1FA048A0" w:rsidR="007929FF" w:rsidRPr="00A14C6D" w:rsidRDefault="007929FF" w:rsidP="00D60671">
      <w:pPr>
        <w:ind w:left="567"/>
        <w:rPr>
          <w:rFonts w:ascii="Times New Roman" w:hAnsi="Times New Roman" w:cs="Times New Roman"/>
        </w:rPr>
      </w:pPr>
      <w:r w:rsidRPr="007929FF">
        <w:rPr>
          <w:rFonts w:ascii="Times New Roman" w:hAnsi="Times New Roman" w:cs="Times New Roman"/>
        </w:rPr>
        <w:t>LR Teisėkūros pagrindų įstatymas</w:t>
      </w:r>
      <w:r>
        <w:t xml:space="preserve"> </w:t>
      </w:r>
      <w:hyperlink r:id="rId7" w:history="1">
        <w:r w:rsidRPr="00643ED4">
          <w:rPr>
            <w:rStyle w:val="Hipersaitas"/>
          </w:rPr>
          <w:t>https://e-seimas.lrs.lt/portal/legalAct/lt/TAD/TAIS.433088/asr</w:t>
        </w:r>
      </w:hyperlink>
      <w:r>
        <w:br/>
      </w:r>
      <w:r w:rsidRPr="007929FF">
        <w:rPr>
          <w:rFonts w:ascii="Times New Roman" w:hAnsi="Times New Roman" w:cs="Times New Roman"/>
        </w:rPr>
        <w:t>Dokumentų rengimo taisyklės</w:t>
      </w:r>
      <w:r w:rsidRPr="007929FF">
        <w:t xml:space="preserve"> </w:t>
      </w:r>
      <w:hyperlink r:id="rId8" w:history="1">
        <w:r w:rsidRPr="00643ED4">
          <w:rPr>
            <w:rStyle w:val="Hipersaitas"/>
            <w:rFonts w:ascii="Times New Roman" w:hAnsi="Times New Roman" w:cs="Times New Roman"/>
          </w:rPr>
          <w:t>https://e-seimas.lrs.lt/portal/legalAct/lt/TAD/TAIS.403753/asr</w:t>
        </w:r>
      </w:hyperlink>
    </w:p>
    <w:p w14:paraId="45EF2A71" w14:textId="77777777" w:rsidR="00D60671" w:rsidRDefault="00D60671" w:rsidP="00660D58">
      <w:pPr>
        <w:jc w:val="both"/>
      </w:pPr>
      <w:r>
        <w:t xml:space="preserve">                                                           </w:t>
      </w:r>
    </w:p>
    <w:p w14:paraId="7777BD3F" w14:textId="4244A4FC" w:rsidR="007929FF" w:rsidRPr="00D60671" w:rsidRDefault="00D60671" w:rsidP="00D60671">
      <w:pPr>
        <w:pStyle w:val="Betarp"/>
        <w:rPr>
          <w:rFonts w:ascii="Times New Roman" w:hAnsi="Times New Roman" w:cs="Times New Roman"/>
          <w:sz w:val="24"/>
          <w:szCs w:val="24"/>
        </w:rPr>
      </w:pPr>
      <w:r w:rsidRPr="00D60671">
        <w:rPr>
          <w:rFonts w:ascii="Times New Roman" w:hAnsi="Times New Roman" w:cs="Times New Roman"/>
          <w:b/>
          <w:bCs/>
          <w:sz w:val="24"/>
          <w:szCs w:val="24"/>
        </w:rPr>
        <w:t>Parengė</w:t>
      </w:r>
      <w:r w:rsidRPr="00D60671">
        <w:br/>
      </w:r>
      <w:r w:rsidRPr="00D60671">
        <w:rPr>
          <w:rFonts w:ascii="Times New Roman" w:hAnsi="Times New Roman" w:cs="Times New Roman"/>
          <w:sz w:val="24"/>
          <w:szCs w:val="24"/>
        </w:rPr>
        <w:t>Inga Žilionienė,</w:t>
      </w:r>
      <w:r w:rsidRPr="00D60671">
        <w:rPr>
          <w:rFonts w:ascii="Times New Roman" w:hAnsi="Times New Roman" w:cs="Times New Roman"/>
          <w:sz w:val="24"/>
          <w:szCs w:val="24"/>
        </w:rPr>
        <w:br/>
        <w:t>Kazlų Rūdos savivaldybės administracijos vyriausioji specialistė-savivaldybės kalbos tvarkytoja</w:t>
      </w:r>
    </w:p>
    <w:sectPr w:rsidR="007929FF" w:rsidRPr="00D60671" w:rsidSect="00D60671">
      <w:pgSz w:w="11906" w:h="16838"/>
      <w:pgMar w:top="993"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24742"/>
    <w:multiLevelType w:val="hybridMultilevel"/>
    <w:tmpl w:val="51162C0A"/>
    <w:lvl w:ilvl="0" w:tplc="9794B042">
      <w:start w:val="1"/>
      <w:numFmt w:val="decimal"/>
      <w:lvlText w:val="%1."/>
      <w:lvlJc w:val="left"/>
      <w:pPr>
        <w:ind w:left="927" w:hanging="360"/>
      </w:pPr>
      <w:rPr>
        <w:rFonts w:asciiTheme="minorHAnsi" w:eastAsiaTheme="minorHAnsi" w:hAnsiTheme="minorHAnsi" w:cstheme="minorBidi" w:hint="default"/>
        <w:color w:val="auto"/>
        <w:sz w:val="22"/>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16D942C4"/>
    <w:multiLevelType w:val="hybridMultilevel"/>
    <w:tmpl w:val="20282760"/>
    <w:lvl w:ilvl="0" w:tplc="135E7E7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225B4540"/>
    <w:multiLevelType w:val="hybridMultilevel"/>
    <w:tmpl w:val="C1986202"/>
    <w:lvl w:ilvl="0" w:tplc="A5BE186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6DC1479E"/>
    <w:multiLevelType w:val="hybridMultilevel"/>
    <w:tmpl w:val="2D42A6AC"/>
    <w:lvl w:ilvl="0" w:tplc="20E8B5C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9D"/>
    <w:rsid w:val="000012C2"/>
    <w:rsid w:val="00035677"/>
    <w:rsid w:val="00235F96"/>
    <w:rsid w:val="00285B8F"/>
    <w:rsid w:val="002B32C5"/>
    <w:rsid w:val="002C5EB3"/>
    <w:rsid w:val="00520CDC"/>
    <w:rsid w:val="0056088B"/>
    <w:rsid w:val="00660D58"/>
    <w:rsid w:val="00676A62"/>
    <w:rsid w:val="006A4986"/>
    <w:rsid w:val="00700914"/>
    <w:rsid w:val="007536E8"/>
    <w:rsid w:val="00770F5D"/>
    <w:rsid w:val="00773AD2"/>
    <w:rsid w:val="00784491"/>
    <w:rsid w:val="007929FF"/>
    <w:rsid w:val="00823964"/>
    <w:rsid w:val="00823C20"/>
    <w:rsid w:val="00871BB4"/>
    <w:rsid w:val="008868EF"/>
    <w:rsid w:val="00913B25"/>
    <w:rsid w:val="009D310C"/>
    <w:rsid w:val="009E0BB8"/>
    <w:rsid w:val="00A14C6D"/>
    <w:rsid w:val="00A46643"/>
    <w:rsid w:val="00A76A93"/>
    <w:rsid w:val="00A96AAB"/>
    <w:rsid w:val="00AA49F1"/>
    <w:rsid w:val="00B0089D"/>
    <w:rsid w:val="00B16810"/>
    <w:rsid w:val="00B303D0"/>
    <w:rsid w:val="00B82966"/>
    <w:rsid w:val="00C60B4D"/>
    <w:rsid w:val="00C871CA"/>
    <w:rsid w:val="00CC4C70"/>
    <w:rsid w:val="00CC51CA"/>
    <w:rsid w:val="00D46895"/>
    <w:rsid w:val="00D60671"/>
    <w:rsid w:val="00D60F2C"/>
    <w:rsid w:val="00D63F60"/>
    <w:rsid w:val="00D7261B"/>
    <w:rsid w:val="00D802C6"/>
    <w:rsid w:val="00E80345"/>
    <w:rsid w:val="00E80CDA"/>
    <w:rsid w:val="00ED22E7"/>
    <w:rsid w:val="00F06343"/>
    <w:rsid w:val="00F57BC7"/>
    <w:rsid w:val="00F675A8"/>
    <w:rsid w:val="00F73AB6"/>
    <w:rsid w:val="00F8528F"/>
    <w:rsid w:val="00FA3EE9"/>
    <w:rsid w:val="00FA50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F9ACC"/>
  <w15:chartTrackingRefBased/>
  <w15:docId w15:val="{1AE78D32-581C-4417-B86E-1F87AD7C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B0089D"/>
    <w:rPr>
      <w:color w:val="0563C1" w:themeColor="hyperlink"/>
      <w:u w:val="single"/>
    </w:rPr>
  </w:style>
  <w:style w:type="paragraph" w:styleId="Pagrindinistekstas">
    <w:name w:val="Body Text"/>
    <w:basedOn w:val="prastasis"/>
    <w:link w:val="PagrindinistekstasDiagrama"/>
    <w:uiPriority w:val="99"/>
    <w:rsid w:val="00C60B4D"/>
    <w:pPr>
      <w:spacing w:after="0" w:line="240" w:lineRule="auto"/>
    </w:pPr>
    <w:rPr>
      <w:rFonts w:ascii="Times New Roman" w:eastAsia="Times New Roman" w:hAnsi="Times New Roman" w:cs="Times New Roman"/>
      <w:sz w:val="24"/>
      <w:szCs w:val="20"/>
    </w:rPr>
  </w:style>
  <w:style w:type="character" w:customStyle="1" w:styleId="PagrindinistekstasDiagrama">
    <w:name w:val="Pagrindinis tekstas Diagrama"/>
    <w:basedOn w:val="Numatytasispastraiposriftas"/>
    <w:link w:val="Pagrindinistekstas"/>
    <w:uiPriority w:val="99"/>
    <w:rsid w:val="00C60B4D"/>
    <w:rPr>
      <w:rFonts w:ascii="Times New Roman" w:eastAsia="Times New Roman" w:hAnsi="Times New Roman" w:cs="Times New Roman"/>
      <w:sz w:val="24"/>
      <w:szCs w:val="20"/>
    </w:rPr>
  </w:style>
  <w:style w:type="paragraph" w:styleId="Sraopastraipa">
    <w:name w:val="List Paragraph"/>
    <w:basedOn w:val="prastasis"/>
    <w:uiPriority w:val="34"/>
    <w:qFormat/>
    <w:rsid w:val="00D802C6"/>
    <w:pPr>
      <w:ind w:left="720"/>
      <w:contextualSpacing/>
    </w:pPr>
  </w:style>
  <w:style w:type="paragraph" w:styleId="Betarp">
    <w:name w:val="No Spacing"/>
    <w:uiPriority w:val="1"/>
    <w:qFormat/>
    <w:rsid w:val="009D310C"/>
    <w:pPr>
      <w:spacing w:after="0" w:line="240" w:lineRule="auto"/>
    </w:pPr>
  </w:style>
  <w:style w:type="character" w:styleId="Neapdorotaspaminjimas">
    <w:name w:val="Unresolved Mention"/>
    <w:basedOn w:val="Numatytasispastraiposriftas"/>
    <w:uiPriority w:val="99"/>
    <w:semiHidden/>
    <w:unhideWhenUsed/>
    <w:rsid w:val="007929FF"/>
    <w:rPr>
      <w:color w:val="605E5C"/>
      <w:shd w:val="clear" w:color="auto" w:fill="E1DFDD"/>
    </w:rPr>
  </w:style>
  <w:style w:type="character" w:styleId="Perirtashipersaitas">
    <w:name w:val="FollowedHyperlink"/>
    <w:basedOn w:val="Numatytasispastraiposriftas"/>
    <w:uiPriority w:val="99"/>
    <w:semiHidden/>
    <w:unhideWhenUsed/>
    <w:rsid w:val="007929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04323">
      <w:bodyDiv w:val="1"/>
      <w:marLeft w:val="0"/>
      <w:marRight w:val="0"/>
      <w:marTop w:val="0"/>
      <w:marBottom w:val="0"/>
      <w:divBdr>
        <w:top w:val="none" w:sz="0" w:space="0" w:color="auto"/>
        <w:left w:val="none" w:sz="0" w:space="0" w:color="auto"/>
        <w:bottom w:val="none" w:sz="0" w:space="0" w:color="auto"/>
        <w:right w:val="none" w:sz="0" w:space="0" w:color="auto"/>
      </w:divBdr>
      <w:divsChild>
        <w:div w:id="1085414196">
          <w:marLeft w:val="0"/>
          <w:marRight w:val="0"/>
          <w:marTop w:val="0"/>
          <w:marBottom w:val="0"/>
          <w:divBdr>
            <w:top w:val="none" w:sz="0" w:space="0" w:color="auto"/>
            <w:left w:val="none" w:sz="0" w:space="0" w:color="auto"/>
            <w:bottom w:val="none" w:sz="0" w:space="0" w:color="auto"/>
            <w:right w:val="none" w:sz="0" w:space="0" w:color="auto"/>
          </w:divBdr>
          <w:divsChild>
            <w:div w:id="1010379263">
              <w:marLeft w:val="0"/>
              <w:marRight w:val="0"/>
              <w:marTop w:val="0"/>
              <w:marBottom w:val="0"/>
              <w:divBdr>
                <w:top w:val="none" w:sz="0" w:space="0" w:color="auto"/>
                <w:left w:val="none" w:sz="0" w:space="0" w:color="auto"/>
                <w:bottom w:val="none" w:sz="0" w:space="0" w:color="auto"/>
                <w:right w:val="none" w:sz="0" w:space="0" w:color="auto"/>
              </w:divBdr>
            </w:div>
          </w:divsChild>
        </w:div>
        <w:div w:id="455683139">
          <w:marLeft w:val="0"/>
          <w:marRight w:val="0"/>
          <w:marTop w:val="0"/>
          <w:marBottom w:val="0"/>
          <w:divBdr>
            <w:top w:val="none" w:sz="0" w:space="0" w:color="auto"/>
            <w:left w:val="none" w:sz="0" w:space="0" w:color="auto"/>
            <w:bottom w:val="none" w:sz="0" w:space="0" w:color="auto"/>
            <w:right w:val="none" w:sz="0" w:space="0" w:color="auto"/>
          </w:divBdr>
          <w:divsChild>
            <w:div w:id="798767458">
              <w:marLeft w:val="0"/>
              <w:marRight w:val="0"/>
              <w:marTop w:val="0"/>
              <w:marBottom w:val="0"/>
              <w:divBdr>
                <w:top w:val="none" w:sz="0" w:space="0" w:color="auto"/>
                <w:left w:val="none" w:sz="0" w:space="0" w:color="auto"/>
                <w:bottom w:val="none" w:sz="0" w:space="0" w:color="auto"/>
                <w:right w:val="none" w:sz="0" w:space="0" w:color="auto"/>
              </w:divBdr>
            </w:div>
            <w:div w:id="1853378905">
              <w:marLeft w:val="0"/>
              <w:marRight w:val="0"/>
              <w:marTop w:val="0"/>
              <w:marBottom w:val="0"/>
              <w:divBdr>
                <w:top w:val="none" w:sz="0" w:space="0" w:color="auto"/>
                <w:left w:val="none" w:sz="0" w:space="0" w:color="auto"/>
                <w:bottom w:val="none" w:sz="0" w:space="0" w:color="auto"/>
                <w:right w:val="none" w:sz="0" w:space="0" w:color="auto"/>
              </w:divBdr>
            </w:div>
            <w:div w:id="1454902914">
              <w:marLeft w:val="0"/>
              <w:marRight w:val="0"/>
              <w:marTop w:val="0"/>
              <w:marBottom w:val="0"/>
              <w:divBdr>
                <w:top w:val="none" w:sz="0" w:space="0" w:color="auto"/>
                <w:left w:val="none" w:sz="0" w:space="0" w:color="auto"/>
                <w:bottom w:val="none" w:sz="0" w:space="0" w:color="auto"/>
                <w:right w:val="none" w:sz="0" w:space="0" w:color="auto"/>
              </w:divBdr>
            </w:div>
            <w:div w:id="555167416">
              <w:marLeft w:val="0"/>
              <w:marRight w:val="0"/>
              <w:marTop w:val="0"/>
              <w:marBottom w:val="0"/>
              <w:divBdr>
                <w:top w:val="none" w:sz="0" w:space="0" w:color="auto"/>
                <w:left w:val="none" w:sz="0" w:space="0" w:color="auto"/>
                <w:bottom w:val="none" w:sz="0" w:space="0" w:color="auto"/>
                <w:right w:val="none" w:sz="0" w:space="0" w:color="auto"/>
              </w:divBdr>
            </w:div>
            <w:div w:id="1823766113">
              <w:marLeft w:val="0"/>
              <w:marRight w:val="0"/>
              <w:marTop w:val="0"/>
              <w:marBottom w:val="0"/>
              <w:divBdr>
                <w:top w:val="none" w:sz="0" w:space="0" w:color="auto"/>
                <w:left w:val="none" w:sz="0" w:space="0" w:color="auto"/>
                <w:bottom w:val="none" w:sz="0" w:space="0" w:color="auto"/>
                <w:right w:val="none" w:sz="0" w:space="0" w:color="auto"/>
              </w:divBdr>
            </w:div>
            <w:div w:id="383716239">
              <w:marLeft w:val="0"/>
              <w:marRight w:val="0"/>
              <w:marTop w:val="0"/>
              <w:marBottom w:val="0"/>
              <w:divBdr>
                <w:top w:val="none" w:sz="0" w:space="0" w:color="auto"/>
                <w:left w:val="none" w:sz="0" w:space="0" w:color="auto"/>
                <w:bottom w:val="none" w:sz="0" w:space="0" w:color="auto"/>
                <w:right w:val="none" w:sz="0" w:space="0" w:color="auto"/>
              </w:divBdr>
            </w:div>
            <w:div w:id="1964146603">
              <w:marLeft w:val="0"/>
              <w:marRight w:val="0"/>
              <w:marTop w:val="0"/>
              <w:marBottom w:val="0"/>
              <w:divBdr>
                <w:top w:val="none" w:sz="0" w:space="0" w:color="auto"/>
                <w:left w:val="none" w:sz="0" w:space="0" w:color="auto"/>
                <w:bottom w:val="none" w:sz="0" w:space="0" w:color="auto"/>
                <w:right w:val="none" w:sz="0" w:space="0" w:color="auto"/>
              </w:divBdr>
            </w:div>
            <w:div w:id="17105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44922">
      <w:bodyDiv w:val="1"/>
      <w:marLeft w:val="0"/>
      <w:marRight w:val="0"/>
      <w:marTop w:val="0"/>
      <w:marBottom w:val="0"/>
      <w:divBdr>
        <w:top w:val="none" w:sz="0" w:space="0" w:color="auto"/>
        <w:left w:val="none" w:sz="0" w:space="0" w:color="auto"/>
        <w:bottom w:val="none" w:sz="0" w:space="0" w:color="auto"/>
        <w:right w:val="none" w:sz="0" w:space="0" w:color="auto"/>
      </w:divBdr>
      <w:divsChild>
        <w:div w:id="2116828860">
          <w:marLeft w:val="0"/>
          <w:marRight w:val="0"/>
          <w:marTop w:val="0"/>
          <w:marBottom w:val="0"/>
          <w:divBdr>
            <w:top w:val="none" w:sz="0" w:space="0" w:color="auto"/>
            <w:left w:val="none" w:sz="0" w:space="0" w:color="auto"/>
            <w:bottom w:val="none" w:sz="0" w:space="0" w:color="auto"/>
            <w:right w:val="none" w:sz="0" w:space="0" w:color="auto"/>
          </w:divBdr>
          <w:divsChild>
            <w:div w:id="853493227">
              <w:marLeft w:val="0"/>
              <w:marRight w:val="0"/>
              <w:marTop w:val="0"/>
              <w:marBottom w:val="0"/>
              <w:divBdr>
                <w:top w:val="none" w:sz="0" w:space="0" w:color="auto"/>
                <w:left w:val="none" w:sz="0" w:space="0" w:color="auto"/>
                <w:bottom w:val="none" w:sz="0" w:space="0" w:color="auto"/>
                <w:right w:val="none" w:sz="0" w:space="0" w:color="auto"/>
              </w:divBdr>
              <w:divsChild>
                <w:div w:id="443964852">
                  <w:marLeft w:val="0"/>
                  <w:marRight w:val="0"/>
                  <w:marTop w:val="0"/>
                  <w:marBottom w:val="0"/>
                  <w:divBdr>
                    <w:top w:val="none" w:sz="0" w:space="0" w:color="auto"/>
                    <w:left w:val="none" w:sz="0" w:space="0" w:color="auto"/>
                    <w:bottom w:val="none" w:sz="0" w:space="0" w:color="auto"/>
                    <w:right w:val="none" w:sz="0" w:space="0" w:color="auto"/>
                  </w:divBdr>
                </w:div>
                <w:div w:id="2011912075">
                  <w:marLeft w:val="0"/>
                  <w:marRight w:val="0"/>
                  <w:marTop w:val="0"/>
                  <w:marBottom w:val="0"/>
                  <w:divBdr>
                    <w:top w:val="none" w:sz="0" w:space="0" w:color="auto"/>
                    <w:left w:val="none" w:sz="0" w:space="0" w:color="auto"/>
                    <w:bottom w:val="none" w:sz="0" w:space="0" w:color="auto"/>
                    <w:right w:val="none" w:sz="0" w:space="0" w:color="auto"/>
                  </w:divBdr>
                  <w:divsChild>
                    <w:div w:id="1894661266">
                      <w:marLeft w:val="0"/>
                      <w:marRight w:val="0"/>
                      <w:marTop w:val="0"/>
                      <w:marBottom w:val="0"/>
                      <w:divBdr>
                        <w:top w:val="none" w:sz="0" w:space="0" w:color="auto"/>
                        <w:left w:val="none" w:sz="0" w:space="0" w:color="auto"/>
                        <w:bottom w:val="none" w:sz="0" w:space="0" w:color="auto"/>
                        <w:right w:val="none" w:sz="0" w:space="0" w:color="auto"/>
                      </w:divBdr>
                    </w:div>
                    <w:div w:id="1402605590">
                      <w:marLeft w:val="0"/>
                      <w:marRight w:val="0"/>
                      <w:marTop w:val="0"/>
                      <w:marBottom w:val="0"/>
                      <w:divBdr>
                        <w:top w:val="none" w:sz="0" w:space="0" w:color="auto"/>
                        <w:left w:val="none" w:sz="0" w:space="0" w:color="auto"/>
                        <w:bottom w:val="none" w:sz="0" w:space="0" w:color="auto"/>
                        <w:right w:val="none" w:sz="0" w:space="0" w:color="auto"/>
                      </w:divBdr>
                    </w:div>
                    <w:div w:id="917783739">
                      <w:marLeft w:val="0"/>
                      <w:marRight w:val="0"/>
                      <w:marTop w:val="0"/>
                      <w:marBottom w:val="0"/>
                      <w:divBdr>
                        <w:top w:val="none" w:sz="0" w:space="0" w:color="auto"/>
                        <w:left w:val="none" w:sz="0" w:space="0" w:color="auto"/>
                        <w:bottom w:val="none" w:sz="0" w:space="0" w:color="auto"/>
                        <w:right w:val="none" w:sz="0" w:space="0" w:color="auto"/>
                      </w:divBdr>
                    </w:div>
                    <w:div w:id="1555503882">
                      <w:marLeft w:val="0"/>
                      <w:marRight w:val="0"/>
                      <w:marTop w:val="0"/>
                      <w:marBottom w:val="0"/>
                      <w:divBdr>
                        <w:top w:val="none" w:sz="0" w:space="0" w:color="auto"/>
                        <w:left w:val="none" w:sz="0" w:space="0" w:color="auto"/>
                        <w:bottom w:val="none" w:sz="0" w:space="0" w:color="auto"/>
                        <w:right w:val="none" w:sz="0" w:space="0" w:color="auto"/>
                      </w:divBdr>
                    </w:div>
                    <w:div w:id="1831364336">
                      <w:marLeft w:val="0"/>
                      <w:marRight w:val="0"/>
                      <w:marTop w:val="0"/>
                      <w:marBottom w:val="0"/>
                      <w:divBdr>
                        <w:top w:val="none" w:sz="0" w:space="0" w:color="auto"/>
                        <w:left w:val="none" w:sz="0" w:space="0" w:color="auto"/>
                        <w:bottom w:val="none" w:sz="0" w:space="0" w:color="auto"/>
                        <w:right w:val="none" w:sz="0" w:space="0" w:color="auto"/>
                      </w:divBdr>
                    </w:div>
                    <w:div w:id="925377925">
                      <w:marLeft w:val="0"/>
                      <w:marRight w:val="0"/>
                      <w:marTop w:val="0"/>
                      <w:marBottom w:val="0"/>
                      <w:divBdr>
                        <w:top w:val="none" w:sz="0" w:space="0" w:color="auto"/>
                        <w:left w:val="none" w:sz="0" w:space="0" w:color="auto"/>
                        <w:bottom w:val="none" w:sz="0" w:space="0" w:color="auto"/>
                        <w:right w:val="none" w:sz="0" w:space="0" w:color="auto"/>
                      </w:divBdr>
                    </w:div>
                  </w:divsChild>
                </w:div>
                <w:div w:id="383259777">
                  <w:marLeft w:val="0"/>
                  <w:marRight w:val="0"/>
                  <w:marTop w:val="0"/>
                  <w:marBottom w:val="0"/>
                  <w:divBdr>
                    <w:top w:val="none" w:sz="0" w:space="0" w:color="auto"/>
                    <w:left w:val="none" w:sz="0" w:space="0" w:color="auto"/>
                    <w:bottom w:val="none" w:sz="0" w:space="0" w:color="auto"/>
                    <w:right w:val="none" w:sz="0" w:space="0" w:color="auto"/>
                  </w:divBdr>
                  <w:divsChild>
                    <w:div w:id="1394754">
                      <w:marLeft w:val="0"/>
                      <w:marRight w:val="0"/>
                      <w:marTop w:val="0"/>
                      <w:marBottom w:val="0"/>
                      <w:divBdr>
                        <w:top w:val="none" w:sz="0" w:space="0" w:color="auto"/>
                        <w:left w:val="none" w:sz="0" w:space="0" w:color="auto"/>
                        <w:bottom w:val="none" w:sz="0" w:space="0" w:color="auto"/>
                        <w:right w:val="none" w:sz="0" w:space="0" w:color="auto"/>
                      </w:divBdr>
                    </w:div>
                    <w:div w:id="792090240">
                      <w:marLeft w:val="0"/>
                      <w:marRight w:val="0"/>
                      <w:marTop w:val="0"/>
                      <w:marBottom w:val="0"/>
                      <w:divBdr>
                        <w:top w:val="none" w:sz="0" w:space="0" w:color="auto"/>
                        <w:left w:val="none" w:sz="0" w:space="0" w:color="auto"/>
                        <w:bottom w:val="none" w:sz="0" w:space="0" w:color="auto"/>
                        <w:right w:val="none" w:sz="0" w:space="0" w:color="auto"/>
                      </w:divBdr>
                    </w:div>
                    <w:div w:id="2080205659">
                      <w:marLeft w:val="0"/>
                      <w:marRight w:val="0"/>
                      <w:marTop w:val="0"/>
                      <w:marBottom w:val="0"/>
                      <w:divBdr>
                        <w:top w:val="none" w:sz="0" w:space="0" w:color="auto"/>
                        <w:left w:val="none" w:sz="0" w:space="0" w:color="auto"/>
                        <w:bottom w:val="none" w:sz="0" w:space="0" w:color="auto"/>
                        <w:right w:val="none" w:sz="0" w:space="0" w:color="auto"/>
                      </w:divBdr>
                    </w:div>
                    <w:div w:id="1013922022">
                      <w:marLeft w:val="0"/>
                      <w:marRight w:val="0"/>
                      <w:marTop w:val="0"/>
                      <w:marBottom w:val="0"/>
                      <w:divBdr>
                        <w:top w:val="none" w:sz="0" w:space="0" w:color="auto"/>
                        <w:left w:val="none" w:sz="0" w:space="0" w:color="auto"/>
                        <w:bottom w:val="none" w:sz="0" w:space="0" w:color="auto"/>
                        <w:right w:val="none" w:sz="0" w:space="0" w:color="auto"/>
                      </w:divBdr>
                    </w:div>
                    <w:div w:id="1929120961">
                      <w:marLeft w:val="0"/>
                      <w:marRight w:val="0"/>
                      <w:marTop w:val="0"/>
                      <w:marBottom w:val="0"/>
                      <w:divBdr>
                        <w:top w:val="none" w:sz="0" w:space="0" w:color="auto"/>
                        <w:left w:val="none" w:sz="0" w:space="0" w:color="auto"/>
                        <w:bottom w:val="none" w:sz="0" w:space="0" w:color="auto"/>
                        <w:right w:val="none" w:sz="0" w:space="0" w:color="auto"/>
                      </w:divBdr>
                    </w:div>
                    <w:div w:id="1606693127">
                      <w:marLeft w:val="0"/>
                      <w:marRight w:val="0"/>
                      <w:marTop w:val="0"/>
                      <w:marBottom w:val="0"/>
                      <w:divBdr>
                        <w:top w:val="none" w:sz="0" w:space="0" w:color="auto"/>
                        <w:left w:val="none" w:sz="0" w:space="0" w:color="auto"/>
                        <w:bottom w:val="none" w:sz="0" w:space="0" w:color="auto"/>
                        <w:right w:val="none" w:sz="0" w:space="0" w:color="auto"/>
                      </w:divBdr>
                    </w:div>
                    <w:div w:id="2052226885">
                      <w:marLeft w:val="0"/>
                      <w:marRight w:val="0"/>
                      <w:marTop w:val="0"/>
                      <w:marBottom w:val="0"/>
                      <w:divBdr>
                        <w:top w:val="none" w:sz="0" w:space="0" w:color="auto"/>
                        <w:left w:val="none" w:sz="0" w:space="0" w:color="auto"/>
                        <w:bottom w:val="none" w:sz="0" w:space="0" w:color="auto"/>
                        <w:right w:val="none" w:sz="0" w:space="0" w:color="auto"/>
                      </w:divBdr>
                    </w:div>
                  </w:divsChild>
                </w:div>
                <w:div w:id="818960352">
                  <w:marLeft w:val="0"/>
                  <w:marRight w:val="0"/>
                  <w:marTop w:val="0"/>
                  <w:marBottom w:val="0"/>
                  <w:divBdr>
                    <w:top w:val="none" w:sz="0" w:space="0" w:color="auto"/>
                    <w:left w:val="none" w:sz="0" w:space="0" w:color="auto"/>
                    <w:bottom w:val="none" w:sz="0" w:space="0" w:color="auto"/>
                    <w:right w:val="none" w:sz="0" w:space="0" w:color="auto"/>
                  </w:divBdr>
                </w:div>
                <w:div w:id="1315183459">
                  <w:marLeft w:val="0"/>
                  <w:marRight w:val="0"/>
                  <w:marTop w:val="0"/>
                  <w:marBottom w:val="0"/>
                  <w:divBdr>
                    <w:top w:val="none" w:sz="0" w:space="0" w:color="auto"/>
                    <w:left w:val="none" w:sz="0" w:space="0" w:color="auto"/>
                    <w:bottom w:val="none" w:sz="0" w:space="0" w:color="auto"/>
                    <w:right w:val="none" w:sz="0" w:space="0" w:color="auto"/>
                  </w:divBdr>
                </w:div>
                <w:div w:id="731781042">
                  <w:marLeft w:val="0"/>
                  <w:marRight w:val="0"/>
                  <w:marTop w:val="0"/>
                  <w:marBottom w:val="0"/>
                  <w:divBdr>
                    <w:top w:val="none" w:sz="0" w:space="0" w:color="auto"/>
                    <w:left w:val="none" w:sz="0" w:space="0" w:color="auto"/>
                    <w:bottom w:val="none" w:sz="0" w:space="0" w:color="auto"/>
                    <w:right w:val="none" w:sz="0" w:space="0" w:color="auto"/>
                  </w:divBdr>
                </w:div>
                <w:div w:id="398866559">
                  <w:marLeft w:val="0"/>
                  <w:marRight w:val="0"/>
                  <w:marTop w:val="0"/>
                  <w:marBottom w:val="0"/>
                  <w:divBdr>
                    <w:top w:val="none" w:sz="0" w:space="0" w:color="auto"/>
                    <w:left w:val="none" w:sz="0" w:space="0" w:color="auto"/>
                    <w:bottom w:val="none" w:sz="0" w:space="0" w:color="auto"/>
                    <w:right w:val="none" w:sz="0" w:space="0" w:color="auto"/>
                  </w:divBdr>
                </w:div>
                <w:div w:id="2058846151">
                  <w:marLeft w:val="0"/>
                  <w:marRight w:val="0"/>
                  <w:marTop w:val="0"/>
                  <w:marBottom w:val="0"/>
                  <w:divBdr>
                    <w:top w:val="none" w:sz="0" w:space="0" w:color="auto"/>
                    <w:left w:val="none" w:sz="0" w:space="0" w:color="auto"/>
                    <w:bottom w:val="none" w:sz="0" w:space="0" w:color="auto"/>
                    <w:right w:val="none" w:sz="0" w:space="0" w:color="auto"/>
                  </w:divBdr>
                </w:div>
                <w:div w:id="507522086">
                  <w:marLeft w:val="0"/>
                  <w:marRight w:val="0"/>
                  <w:marTop w:val="0"/>
                  <w:marBottom w:val="0"/>
                  <w:divBdr>
                    <w:top w:val="none" w:sz="0" w:space="0" w:color="auto"/>
                    <w:left w:val="none" w:sz="0" w:space="0" w:color="auto"/>
                    <w:bottom w:val="none" w:sz="0" w:space="0" w:color="auto"/>
                    <w:right w:val="none" w:sz="0" w:space="0" w:color="auto"/>
                  </w:divBdr>
                </w:div>
              </w:divsChild>
            </w:div>
            <w:div w:id="2083600898">
              <w:marLeft w:val="0"/>
              <w:marRight w:val="0"/>
              <w:marTop w:val="0"/>
              <w:marBottom w:val="0"/>
              <w:divBdr>
                <w:top w:val="none" w:sz="0" w:space="0" w:color="auto"/>
                <w:left w:val="none" w:sz="0" w:space="0" w:color="auto"/>
                <w:bottom w:val="none" w:sz="0" w:space="0" w:color="auto"/>
                <w:right w:val="none" w:sz="0" w:space="0" w:color="auto"/>
              </w:divBdr>
              <w:divsChild>
                <w:div w:id="1607616870">
                  <w:marLeft w:val="0"/>
                  <w:marRight w:val="0"/>
                  <w:marTop w:val="0"/>
                  <w:marBottom w:val="0"/>
                  <w:divBdr>
                    <w:top w:val="none" w:sz="0" w:space="0" w:color="auto"/>
                    <w:left w:val="none" w:sz="0" w:space="0" w:color="auto"/>
                    <w:bottom w:val="none" w:sz="0" w:space="0" w:color="auto"/>
                    <w:right w:val="none" w:sz="0" w:space="0" w:color="auto"/>
                  </w:divBdr>
                </w:div>
                <w:div w:id="1639997274">
                  <w:marLeft w:val="0"/>
                  <w:marRight w:val="0"/>
                  <w:marTop w:val="0"/>
                  <w:marBottom w:val="0"/>
                  <w:divBdr>
                    <w:top w:val="none" w:sz="0" w:space="0" w:color="auto"/>
                    <w:left w:val="none" w:sz="0" w:space="0" w:color="auto"/>
                    <w:bottom w:val="none" w:sz="0" w:space="0" w:color="auto"/>
                    <w:right w:val="none" w:sz="0" w:space="0" w:color="auto"/>
                  </w:divBdr>
                </w:div>
                <w:div w:id="827014922">
                  <w:marLeft w:val="0"/>
                  <w:marRight w:val="0"/>
                  <w:marTop w:val="0"/>
                  <w:marBottom w:val="0"/>
                  <w:divBdr>
                    <w:top w:val="none" w:sz="0" w:space="0" w:color="auto"/>
                    <w:left w:val="none" w:sz="0" w:space="0" w:color="auto"/>
                    <w:bottom w:val="none" w:sz="0" w:space="0" w:color="auto"/>
                    <w:right w:val="none" w:sz="0" w:space="0" w:color="auto"/>
                  </w:divBdr>
                </w:div>
                <w:div w:id="1873497799">
                  <w:marLeft w:val="0"/>
                  <w:marRight w:val="0"/>
                  <w:marTop w:val="0"/>
                  <w:marBottom w:val="0"/>
                  <w:divBdr>
                    <w:top w:val="none" w:sz="0" w:space="0" w:color="auto"/>
                    <w:left w:val="none" w:sz="0" w:space="0" w:color="auto"/>
                    <w:bottom w:val="none" w:sz="0" w:space="0" w:color="auto"/>
                    <w:right w:val="none" w:sz="0" w:space="0" w:color="auto"/>
                  </w:divBdr>
                </w:div>
                <w:div w:id="1099179209">
                  <w:marLeft w:val="0"/>
                  <w:marRight w:val="0"/>
                  <w:marTop w:val="0"/>
                  <w:marBottom w:val="0"/>
                  <w:divBdr>
                    <w:top w:val="none" w:sz="0" w:space="0" w:color="auto"/>
                    <w:left w:val="none" w:sz="0" w:space="0" w:color="auto"/>
                    <w:bottom w:val="none" w:sz="0" w:space="0" w:color="auto"/>
                    <w:right w:val="none" w:sz="0" w:space="0" w:color="auto"/>
                  </w:divBdr>
                </w:div>
                <w:div w:id="1132091099">
                  <w:marLeft w:val="0"/>
                  <w:marRight w:val="0"/>
                  <w:marTop w:val="0"/>
                  <w:marBottom w:val="0"/>
                  <w:divBdr>
                    <w:top w:val="none" w:sz="0" w:space="0" w:color="auto"/>
                    <w:left w:val="none" w:sz="0" w:space="0" w:color="auto"/>
                    <w:bottom w:val="none" w:sz="0" w:space="0" w:color="auto"/>
                    <w:right w:val="none" w:sz="0" w:space="0" w:color="auto"/>
                  </w:divBdr>
                </w:div>
                <w:div w:id="70236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60098">
          <w:marLeft w:val="0"/>
          <w:marRight w:val="0"/>
          <w:marTop w:val="0"/>
          <w:marBottom w:val="0"/>
          <w:divBdr>
            <w:top w:val="none" w:sz="0" w:space="0" w:color="auto"/>
            <w:left w:val="none" w:sz="0" w:space="0" w:color="auto"/>
            <w:bottom w:val="none" w:sz="0" w:space="0" w:color="auto"/>
            <w:right w:val="none" w:sz="0" w:space="0" w:color="auto"/>
          </w:divBdr>
          <w:divsChild>
            <w:div w:id="557008938">
              <w:marLeft w:val="0"/>
              <w:marRight w:val="0"/>
              <w:marTop w:val="0"/>
              <w:marBottom w:val="0"/>
              <w:divBdr>
                <w:top w:val="none" w:sz="0" w:space="0" w:color="auto"/>
                <w:left w:val="none" w:sz="0" w:space="0" w:color="auto"/>
                <w:bottom w:val="none" w:sz="0" w:space="0" w:color="auto"/>
                <w:right w:val="none" w:sz="0" w:space="0" w:color="auto"/>
              </w:divBdr>
              <w:divsChild>
                <w:div w:id="1125387956">
                  <w:marLeft w:val="0"/>
                  <w:marRight w:val="0"/>
                  <w:marTop w:val="0"/>
                  <w:marBottom w:val="0"/>
                  <w:divBdr>
                    <w:top w:val="none" w:sz="0" w:space="0" w:color="auto"/>
                    <w:left w:val="none" w:sz="0" w:space="0" w:color="auto"/>
                    <w:bottom w:val="none" w:sz="0" w:space="0" w:color="auto"/>
                    <w:right w:val="none" w:sz="0" w:space="0" w:color="auto"/>
                  </w:divBdr>
                </w:div>
                <w:div w:id="346761121">
                  <w:marLeft w:val="0"/>
                  <w:marRight w:val="0"/>
                  <w:marTop w:val="0"/>
                  <w:marBottom w:val="0"/>
                  <w:divBdr>
                    <w:top w:val="none" w:sz="0" w:space="0" w:color="auto"/>
                    <w:left w:val="none" w:sz="0" w:space="0" w:color="auto"/>
                    <w:bottom w:val="none" w:sz="0" w:space="0" w:color="auto"/>
                    <w:right w:val="none" w:sz="0" w:space="0" w:color="auto"/>
                  </w:divBdr>
                </w:div>
                <w:div w:id="1553342544">
                  <w:marLeft w:val="0"/>
                  <w:marRight w:val="0"/>
                  <w:marTop w:val="0"/>
                  <w:marBottom w:val="0"/>
                  <w:divBdr>
                    <w:top w:val="none" w:sz="0" w:space="0" w:color="auto"/>
                    <w:left w:val="none" w:sz="0" w:space="0" w:color="auto"/>
                    <w:bottom w:val="none" w:sz="0" w:space="0" w:color="auto"/>
                    <w:right w:val="none" w:sz="0" w:space="0" w:color="auto"/>
                  </w:divBdr>
                </w:div>
                <w:div w:id="982998938">
                  <w:marLeft w:val="0"/>
                  <w:marRight w:val="0"/>
                  <w:marTop w:val="0"/>
                  <w:marBottom w:val="0"/>
                  <w:divBdr>
                    <w:top w:val="none" w:sz="0" w:space="0" w:color="auto"/>
                    <w:left w:val="none" w:sz="0" w:space="0" w:color="auto"/>
                    <w:bottom w:val="none" w:sz="0" w:space="0" w:color="auto"/>
                    <w:right w:val="none" w:sz="0" w:space="0" w:color="auto"/>
                  </w:divBdr>
                </w:div>
                <w:div w:id="1022628846">
                  <w:marLeft w:val="0"/>
                  <w:marRight w:val="0"/>
                  <w:marTop w:val="0"/>
                  <w:marBottom w:val="0"/>
                  <w:divBdr>
                    <w:top w:val="none" w:sz="0" w:space="0" w:color="auto"/>
                    <w:left w:val="none" w:sz="0" w:space="0" w:color="auto"/>
                    <w:bottom w:val="none" w:sz="0" w:space="0" w:color="auto"/>
                    <w:right w:val="none" w:sz="0" w:space="0" w:color="auto"/>
                  </w:divBdr>
                </w:div>
                <w:div w:id="377124070">
                  <w:marLeft w:val="0"/>
                  <w:marRight w:val="0"/>
                  <w:marTop w:val="0"/>
                  <w:marBottom w:val="0"/>
                  <w:divBdr>
                    <w:top w:val="none" w:sz="0" w:space="0" w:color="auto"/>
                    <w:left w:val="none" w:sz="0" w:space="0" w:color="auto"/>
                    <w:bottom w:val="none" w:sz="0" w:space="0" w:color="auto"/>
                    <w:right w:val="none" w:sz="0" w:space="0" w:color="auto"/>
                  </w:divBdr>
                </w:div>
                <w:div w:id="1124538526">
                  <w:marLeft w:val="0"/>
                  <w:marRight w:val="0"/>
                  <w:marTop w:val="0"/>
                  <w:marBottom w:val="0"/>
                  <w:divBdr>
                    <w:top w:val="none" w:sz="0" w:space="0" w:color="auto"/>
                    <w:left w:val="none" w:sz="0" w:space="0" w:color="auto"/>
                    <w:bottom w:val="none" w:sz="0" w:space="0" w:color="auto"/>
                    <w:right w:val="none" w:sz="0" w:space="0" w:color="auto"/>
                  </w:divBdr>
                </w:div>
                <w:div w:id="2011567905">
                  <w:marLeft w:val="0"/>
                  <w:marRight w:val="0"/>
                  <w:marTop w:val="0"/>
                  <w:marBottom w:val="0"/>
                  <w:divBdr>
                    <w:top w:val="none" w:sz="0" w:space="0" w:color="auto"/>
                    <w:left w:val="none" w:sz="0" w:space="0" w:color="auto"/>
                    <w:bottom w:val="none" w:sz="0" w:space="0" w:color="auto"/>
                    <w:right w:val="none" w:sz="0" w:space="0" w:color="auto"/>
                  </w:divBdr>
                </w:div>
                <w:div w:id="1509783830">
                  <w:marLeft w:val="0"/>
                  <w:marRight w:val="0"/>
                  <w:marTop w:val="0"/>
                  <w:marBottom w:val="0"/>
                  <w:divBdr>
                    <w:top w:val="none" w:sz="0" w:space="0" w:color="auto"/>
                    <w:left w:val="none" w:sz="0" w:space="0" w:color="auto"/>
                    <w:bottom w:val="none" w:sz="0" w:space="0" w:color="auto"/>
                    <w:right w:val="none" w:sz="0" w:space="0" w:color="auto"/>
                  </w:divBdr>
                </w:div>
                <w:div w:id="1780760673">
                  <w:marLeft w:val="0"/>
                  <w:marRight w:val="0"/>
                  <w:marTop w:val="0"/>
                  <w:marBottom w:val="0"/>
                  <w:divBdr>
                    <w:top w:val="none" w:sz="0" w:space="0" w:color="auto"/>
                    <w:left w:val="none" w:sz="0" w:space="0" w:color="auto"/>
                    <w:bottom w:val="none" w:sz="0" w:space="0" w:color="auto"/>
                    <w:right w:val="none" w:sz="0" w:space="0" w:color="auto"/>
                  </w:divBdr>
                </w:div>
                <w:div w:id="1808208371">
                  <w:marLeft w:val="0"/>
                  <w:marRight w:val="0"/>
                  <w:marTop w:val="0"/>
                  <w:marBottom w:val="0"/>
                  <w:divBdr>
                    <w:top w:val="none" w:sz="0" w:space="0" w:color="auto"/>
                    <w:left w:val="none" w:sz="0" w:space="0" w:color="auto"/>
                    <w:bottom w:val="none" w:sz="0" w:space="0" w:color="auto"/>
                    <w:right w:val="none" w:sz="0" w:space="0" w:color="auto"/>
                  </w:divBdr>
                </w:div>
                <w:div w:id="2128575155">
                  <w:marLeft w:val="0"/>
                  <w:marRight w:val="0"/>
                  <w:marTop w:val="0"/>
                  <w:marBottom w:val="0"/>
                  <w:divBdr>
                    <w:top w:val="none" w:sz="0" w:space="0" w:color="auto"/>
                    <w:left w:val="none" w:sz="0" w:space="0" w:color="auto"/>
                    <w:bottom w:val="none" w:sz="0" w:space="0" w:color="auto"/>
                    <w:right w:val="none" w:sz="0" w:space="0" w:color="auto"/>
                  </w:divBdr>
                  <w:divsChild>
                    <w:div w:id="355159464">
                      <w:marLeft w:val="0"/>
                      <w:marRight w:val="0"/>
                      <w:marTop w:val="0"/>
                      <w:marBottom w:val="0"/>
                      <w:divBdr>
                        <w:top w:val="none" w:sz="0" w:space="0" w:color="auto"/>
                        <w:left w:val="none" w:sz="0" w:space="0" w:color="auto"/>
                        <w:bottom w:val="none" w:sz="0" w:space="0" w:color="auto"/>
                        <w:right w:val="none" w:sz="0" w:space="0" w:color="auto"/>
                      </w:divBdr>
                      <w:divsChild>
                        <w:div w:id="441000297">
                          <w:marLeft w:val="0"/>
                          <w:marRight w:val="0"/>
                          <w:marTop w:val="0"/>
                          <w:marBottom w:val="0"/>
                          <w:divBdr>
                            <w:top w:val="none" w:sz="0" w:space="0" w:color="auto"/>
                            <w:left w:val="none" w:sz="0" w:space="0" w:color="auto"/>
                            <w:bottom w:val="none" w:sz="0" w:space="0" w:color="auto"/>
                            <w:right w:val="none" w:sz="0" w:space="0" w:color="auto"/>
                          </w:divBdr>
                        </w:div>
                        <w:div w:id="1252661684">
                          <w:marLeft w:val="0"/>
                          <w:marRight w:val="0"/>
                          <w:marTop w:val="0"/>
                          <w:marBottom w:val="0"/>
                          <w:divBdr>
                            <w:top w:val="none" w:sz="0" w:space="0" w:color="auto"/>
                            <w:left w:val="none" w:sz="0" w:space="0" w:color="auto"/>
                            <w:bottom w:val="none" w:sz="0" w:space="0" w:color="auto"/>
                            <w:right w:val="none" w:sz="0" w:space="0" w:color="auto"/>
                          </w:divBdr>
                        </w:div>
                      </w:divsChild>
                    </w:div>
                    <w:div w:id="194124802">
                      <w:marLeft w:val="0"/>
                      <w:marRight w:val="0"/>
                      <w:marTop w:val="0"/>
                      <w:marBottom w:val="0"/>
                      <w:divBdr>
                        <w:top w:val="none" w:sz="0" w:space="0" w:color="auto"/>
                        <w:left w:val="none" w:sz="0" w:space="0" w:color="auto"/>
                        <w:bottom w:val="none" w:sz="0" w:space="0" w:color="auto"/>
                        <w:right w:val="none" w:sz="0" w:space="0" w:color="auto"/>
                      </w:divBdr>
                      <w:divsChild>
                        <w:div w:id="988631147">
                          <w:marLeft w:val="0"/>
                          <w:marRight w:val="0"/>
                          <w:marTop w:val="0"/>
                          <w:marBottom w:val="0"/>
                          <w:divBdr>
                            <w:top w:val="none" w:sz="0" w:space="0" w:color="auto"/>
                            <w:left w:val="none" w:sz="0" w:space="0" w:color="auto"/>
                            <w:bottom w:val="none" w:sz="0" w:space="0" w:color="auto"/>
                            <w:right w:val="none" w:sz="0" w:space="0" w:color="auto"/>
                          </w:divBdr>
                        </w:div>
                        <w:div w:id="79036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410294">
                  <w:marLeft w:val="0"/>
                  <w:marRight w:val="0"/>
                  <w:marTop w:val="0"/>
                  <w:marBottom w:val="0"/>
                  <w:divBdr>
                    <w:top w:val="none" w:sz="0" w:space="0" w:color="auto"/>
                    <w:left w:val="none" w:sz="0" w:space="0" w:color="auto"/>
                    <w:bottom w:val="none" w:sz="0" w:space="0" w:color="auto"/>
                    <w:right w:val="none" w:sz="0" w:space="0" w:color="auto"/>
                  </w:divBdr>
                </w:div>
                <w:div w:id="397753807">
                  <w:marLeft w:val="0"/>
                  <w:marRight w:val="0"/>
                  <w:marTop w:val="0"/>
                  <w:marBottom w:val="0"/>
                  <w:divBdr>
                    <w:top w:val="none" w:sz="0" w:space="0" w:color="auto"/>
                    <w:left w:val="none" w:sz="0" w:space="0" w:color="auto"/>
                    <w:bottom w:val="none" w:sz="0" w:space="0" w:color="auto"/>
                    <w:right w:val="none" w:sz="0" w:space="0" w:color="auto"/>
                  </w:divBdr>
                </w:div>
                <w:div w:id="1390225963">
                  <w:marLeft w:val="0"/>
                  <w:marRight w:val="0"/>
                  <w:marTop w:val="0"/>
                  <w:marBottom w:val="0"/>
                  <w:divBdr>
                    <w:top w:val="none" w:sz="0" w:space="0" w:color="auto"/>
                    <w:left w:val="none" w:sz="0" w:space="0" w:color="auto"/>
                    <w:bottom w:val="none" w:sz="0" w:space="0" w:color="auto"/>
                    <w:right w:val="none" w:sz="0" w:space="0" w:color="auto"/>
                  </w:divBdr>
                </w:div>
                <w:div w:id="1040783048">
                  <w:marLeft w:val="0"/>
                  <w:marRight w:val="0"/>
                  <w:marTop w:val="0"/>
                  <w:marBottom w:val="0"/>
                  <w:divBdr>
                    <w:top w:val="none" w:sz="0" w:space="0" w:color="auto"/>
                    <w:left w:val="none" w:sz="0" w:space="0" w:color="auto"/>
                    <w:bottom w:val="none" w:sz="0" w:space="0" w:color="auto"/>
                    <w:right w:val="none" w:sz="0" w:space="0" w:color="auto"/>
                  </w:divBdr>
                </w:div>
                <w:div w:id="2104372484">
                  <w:marLeft w:val="0"/>
                  <w:marRight w:val="0"/>
                  <w:marTop w:val="0"/>
                  <w:marBottom w:val="0"/>
                  <w:divBdr>
                    <w:top w:val="none" w:sz="0" w:space="0" w:color="auto"/>
                    <w:left w:val="none" w:sz="0" w:space="0" w:color="auto"/>
                    <w:bottom w:val="none" w:sz="0" w:space="0" w:color="auto"/>
                    <w:right w:val="none" w:sz="0" w:space="0" w:color="auto"/>
                  </w:divBdr>
                </w:div>
                <w:div w:id="294020594">
                  <w:marLeft w:val="0"/>
                  <w:marRight w:val="0"/>
                  <w:marTop w:val="0"/>
                  <w:marBottom w:val="0"/>
                  <w:divBdr>
                    <w:top w:val="none" w:sz="0" w:space="0" w:color="auto"/>
                    <w:left w:val="none" w:sz="0" w:space="0" w:color="auto"/>
                    <w:bottom w:val="none" w:sz="0" w:space="0" w:color="auto"/>
                    <w:right w:val="none" w:sz="0" w:space="0" w:color="auto"/>
                  </w:divBdr>
                </w:div>
                <w:div w:id="685523234">
                  <w:marLeft w:val="0"/>
                  <w:marRight w:val="0"/>
                  <w:marTop w:val="0"/>
                  <w:marBottom w:val="0"/>
                  <w:divBdr>
                    <w:top w:val="none" w:sz="0" w:space="0" w:color="auto"/>
                    <w:left w:val="none" w:sz="0" w:space="0" w:color="auto"/>
                    <w:bottom w:val="none" w:sz="0" w:space="0" w:color="auto"/>
                    <w:right w:val="none" w:sz="0" w:space="0" w:color="auto"/>
                  </w:divBdr>
                </w:div>
                <w:div w:id="1592010952">
                  <w:marLeft w:val="0"/>
                  <w:marRight w:val="0"/>
                  <w:marTop w:val="0"/>
                  <w:marBottom w:val="0"/>
                  <w:divBdr>
                    <w:top w:val="none" w:sz="0" w:space="0" w:color="auto"/>
                    <w:left w:val="none" w:sz="0" w:space="0" w:color="auto"/>
                    <w:bottom w:val="none" w:sz="0" w:space="0" w:color="auto"/>
                    <w:right w:val="none" w:sz="0" w:space="0" w:color="auto"/>
                  </w:divBdr>
                </w:div>
                <w:div w:id="565340705">
                  <w:marLeft w:val="0"/>
                  <w:marRight w:val="0"/>
                  <w:marTop w:val="0"/>
                  <w:marBottom w:val="0"/>
                  <w:divBdr>
                    <w:top w:val="none" w:sz="0" w:space="0" w:color="auto"/>
                    <w:left w:val="none" w:sz="0" w:space="0" w:color="auto"/>
                    <w:bottom w:val="none" w:sz="0" w:space="0" w:color="auto"/>
                    <w:right w:val="none" w:sz="0" w:space="0" w:color="auto"/>
                  </w:divBdr>
                </w:div>
                <w:div w:id="72125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639758">
      <w:bodyDiv w:val="1"/>
      <w:marLeft w:val="0"/>
      <w:marRight w:val="0"/>
      <w:marTop w:val="0"/>
      <w:marBottom w:val="0"/>
      <w:divBdr>
        <w:top w:val="none" w:sz="0" w:space="0" w:color="auto"/>
        <w:left w:val="none" w:sz="0" w:space="0" w:color="auto"/>
        <w:bottom w:val="none" w:sz="0" w:space="0" w:color="auto"/>
        <w:right w:val="none" w:sz="0" w:space="0" w:color="auto"/>
      </w:divBdr>
      <w:divsChild>
        <w:div w:id="1964382945">
          <w:marLeft w:val="0"/>
          <w:marRight w:val="0"/>
          <w:marTop w:val="0"/>
          <w:marBottom w:val="0"/>
          <w:divBdr>
            <w:top w:val="none" w:sz="0" w:space="0" w:color="auto"/>
            <w:left w:val="none" w:sz="0" w:space="0" w:color="auto"/>
            <w:bottom w:val="none" w:sz="0" w:space="0" w:color="auto"/>
            <w:right w:val="none" w:sz="0" w:space="0" w:color="auto"/>
          </w:divBdr>
          <w:divsChild>
            <w:div w:id="184758474">
              <w:marLeft w:val="0"/>
              <w:marRight w:val="0"/>
              <w:marTop w:val="0"/>
              <w:marBottom w:val="0"/>
              <w:divBdr>
                <w:top w:val="none" w:sz="0" w:space="0" w:color="auto"/>
                <w:left w:val="none" w:sz="0" w:space="0" w:color="auto"/>
                <w:bottom w:val="none" w:sz="0" w:space="0" w:color="auto"/>
                <w:right w:val="none" w:sz="0" w:space="0" w:color="auto"/>
              </w:divBdr>
              <w:divsChild>
                <w:div w:id="1018194807">
                  <w:marLeft w:val="0"/>
                  <w:marRight w:val="0"/>
                  <w:marTop w:val="0"/>
                  <w:marBottom w:val="0"/>
                  <w:divBdr>
                    <w:top w:val="none" w:sz="0" w:space="0" w:color="auto"/>
                    <w:left w:val="none" w:sz="0" w:space="0" w:color="auto"/>
                    <w:bottom w:val="none" w:sz="0" w:space="0" w:color="auto"/>
                    <w:right w:val="none" w:sz="0" w:space="0" w:color="auto"/>
                  </w:divBdr>
                </w:div>
                <w:div w:id="1423255532">
                  <w:marLeft w:val="0"/>
                  <w:marRight w:val="0"/>
                  <w:marTop w:val="0"/>
                  <w:marBottom w:val="0"/>
                  <w:divBdr>
                    <w:top w:val="none" w:sz="0" w:space="0" w:color="auto"/>
                    <w:left w:val="none" w:sz="0" w:space="0" w:color="auto"/>
                    <w:bottom w:val="none" w:sz="0" w:space="0" w:color="auto"/>
                    <w:right w:val="none" w:sz="0" w:space="0" w:color="auto"/>
                  </w:divBdr>
                </w:div>
                <w:div w:id="614290737">
                  <w:marLeft w:val="0"/>
                  <w:marRight w:val="0"/>
                  <w:marTop w:val="0"/>
                  <w:marBottom w:val="0"/>
                  <w:divBdr>
                    <w:top w:val="none" w:sz="0" w:space="0" w:color="auto"/>
                    <w:left w:val="none" w:sz="0" w:space="0" w:color="auto"/>
                    <w:bottom w:val="none" w:sz="0" w:space="0" w:color="auto"/>
                    <w:right w:val="none" w:sz="0" w:space="0" w:color="auto"/>
                  </w:divBdr>
                </w:div>
                <w:div w:id="1681809633">
                  <w:marLeft w:val="0"/>
                  <w:marRight w:val="0"/>
                  <w:marTop w:val="0"/>
                  <w:marBottom w:val="0"/>
                  <w:divBdr>
                    <w:top w:val="none" w:sz="0" w:space="0" w:color="auto"/>
                    <w:left w:val="none" w:sz="0" w:space="0" w:color="auto"/>
                    <w:bottom w:val="none" w:sz="0" w:space="0" w:color="auto"/>
                    <w:right w:val="none" w:sz="0" w:space="0" w:color="auto"/>
                  </w:divBdr>
                </w:div>
                <w:div w:id="1137259252">
                  <w:marLeft w:val="0"/>
                  <w:marRight w:val="0"/>
                  <w:marTop w:val="0"/>
                  <w:marBottom w:val="0"/>
                  <w:divBdr>
                    <w:top w:val="none" w:sz="0" w:space="0" w:color="auto"/>
                    <w:left w:val="none" w:sz="0" w:space="0" w:color="auto"/>
                    <w:bottom w:val="none" w:sz="0" w:space="0" w:color="auto"/>
                    <w:right w:val="none" w:sz="0" w:space="0" w:color="auto"/>
                  </w:divBdr>
                </w:div>
                <w:div w:id="1378315451">
                  <w:marLeft w:val="0"/>
                  <w:marRight w:val="0"/>
                  <w:marTop w:val="0"/>
                  <w:marBottom w:val="0"/>
                  <w:divBdr>
                    <w:top w:val="none" w:sz="0" w:space="0" w:color="auto"/>
                    <w:left w:val="none" w:sz="0" w:space="0" w:color="auto"/>
                    <w:bottom w:val="none" w:sz="0" w:space="0" w:color="auto"/>
                    <w:right w:val="none" w:sz="0" w:space="0" w:color="auto"/>
                  </w:divBdr>
                </w:div>
                <w:div w:id="1947350623">
                  <w:marLeft w:val="0"/>
                  <w:marRight w:val="0"/>
                  <w:marTop w:val="0"/>
                  <w:marBottom w:val="0"/>
                  <w:divBdr>
                    <w:top w:val="none" w:sz="0" w:space="0" w:color="auto"/>
                    <w:left w:val="none" w:sz="0" w:space="0" w:color="auto"/>
                    <w:bottom w:val="none" w:sz="0" w:space="0" w:color="auto"/>
                    <w:right w:val="none" w:sz="0" w:space="0" w:color="auto"/>
                  </w:divBdr>
                </w:div>
                <w:div w:id="1979797515">
                  <w:marLeft w:val="0"/>
                  <w:marRight w:val="0"/>
                  <w:marTop w:val="0"/>
                  <w:marBottom w:val="0"/>
                  <w:divBdr>
                    <w:top w:val="none" w:sz="0" w:space="0" w:color="auto"/>
                    <w:left w:val="none" w:sz="0" w:space="0" w:color="auto"/>
                    <w:bottom w:val="none" w:sz="0" w:space="0" w:color="auto"/>
                    <w:right w:val="none" w:sz="0" w:space="0" w:color="auto"/>
                  </w:divBdr>
                </w:div>
                <w:div w:id="1287349246">
                  <w:marLeft w:val="0"/>
                  <w:marRight w:val="0"/>
                  <w:marTop w:val="0"/>
                  <w:marBottom w:val="0"/>
                  <w:divBdr>
                    <w:top w:val="none" w:sz="0" w:space="0" w:color="auto"/>
                    <w:left w:val="none" w:sz="0" w:space="0" w:color="auto"/>
                    <w:bottom w:val="none" w:sz="0" w:space="0" w:color="auto"/>
                    <w:right w:val="none" w:sz="0" w:space="0" w:color="auto"/>
                  </w:divBdr>
                </w:div>
                <w:div w:id="629088237">
                  <w:marLeft w:val="0"/>
                  <w:marRight w:val="0"/>
                  <w:marTop w:val="0"/>
                  <w:marBottom w:val="0"/>
                  <w:divBdr>
                    <w:top w:val="none" w:sz="0" w:space="0" w:color="auto"/>
                    <w:left w:val="none" w:sz="0" w:space="0" w:color="auto"/>
                    <w:bottom w:val="none" w:sz="0" w:space="0" w:color="auto"/>
                    <w:right w:val="none" w:sz="0" w:space="0" w:color="auto"/>
                  </w:divBdr>
                </w:div>
                <w:div w:id="1213233911">
                  <w:marLeft w:val="0"/>
                  <w:marRight w:val="0"/>
                  <w:marTop w:val="0"/>
                  <w:marBottom w:val="0"/>
                  <w:divBdr>
                    <w:top w:val="none" w:sz="0" w:space="0" w:color="auto"/>
                    <w:left w:val="none" w:sz="0" w:space="0" w:color="auto"/>
                    <w:bottom w:val="none" w:sz="0" w:space="0" w:color="auto"/>
                    <w:right w:val="none" w:sz="0" w:space="0" w:color="auto"/>
                  </w:divBdr>
                </w:div>
                <w:div w:id="2019578217">
                  <w:marLeft w:val="0"/>
                  <w:marRight w:val="0"/>
                  <w:marTop w:val="0"/>
                  <w:marBottom w:val="0"/>
                  <w:divBdr>
                    <w:top w:val="none" w:sz="0" w:space="0" w:color="auto"/>
                    <w:left w:val="none" w:sz="0" w:space="0" w:color="auto"/>
                    <w:bottom w:val="none" w:sz="0" w:space="0" w:color="auto"/>
                    <w:right w:val="none" w:sz="0" w:space="0" w:color="auto"/>
                  </w:divBdr>
                </w:div>
                <w:div w:id="1048843668">
                  <w:marLeft w:val="0"/>
                  <w:marRight w:val="0"/>
                  <w:marTop w:val="0"/>
                  <w:marBottom w:val="0"/>
                  <w:divBdr>
                    <w:top w:val="none" w:sz="0" w:space="0" w:color="auto"/>
                    <w:left w:val="none" w:sz="0" w:space="0" w:color="auto"/>
                    <w:bottom w:val="none" w:sz="0" w:space="0" w:color="auto"/>
                    <w:right w:val="none" w:sz="0" w:space="0" w:color="auto"/>
                  </w:divBdr>
                </w:div>
                <w:div w:id="1424300622">
                  <w:marLeft w:val="0"/>
                  <w:marRight w:val="0"/>
                  <w:marTop w:val="0"/>
                  <w:marBottom w:val="0"/>
                  <w:divBdr>
                    <w:top w:val="none" w:sz="0" w:space="0" w:color="auto"/>
                    <w:left w:val="none" w:sz="0" w:space="0" w:color="auto"/>
                    <w:bottom w:val="none" w:sz="0" w:space="0" w:color="auto"/>
                    <w:right w:val="none" w:sz="0" w:space="0" w:color="auto"/>
                  </w:divBdr>
                </w:div>
                <w:div w:id="1791968735">
                  <w:marLeft w:val="0"/>
                  <w:marRight w:val="0"/>
                  <w:marTop w:val="0"/>
                  <w:marBottom w:val="0"/>
                  <w:divBdr>
                    <w:top w:val="none" w:sz="0" w:space="0" w:color="auto"/>
                    <w:left w:val="none" w:sz="0" w:space="0" w:color="auto"/>
                    <w:bottom w:val="none" w:sz="0" w:space="0" w:color="auto"/>
                    <w:right w:val="none" w:sz="0" w:space="0" w:color="auto"/>
                  </w:divBdr>
                  <w:divsChild>
                    <w:div w:id="1127242615">
                      <w:marLeft w:val="0"/>
                      <w:marRight w:val="0"/>
                      <w:marTop w:val="0"/>
                      <w:marBottom w:val="0"/>
                      <w:divBdr>
                        <w:top w:val="none" w:sz="0" w:space="0" w:color="auto"/>
                        <w:left w:val="none" w:sz="0" w:space="0" w:color="auto"/>
                        <w:bottom w:val="none" w:sz="0" w:space="0" w:color="auto"/>
                        <w:right w:val="none" w:sz="0" w:space="0" w:color="auto"/>
                      </w:divBdr>
                    </w:div>
                    <w:div w:id="1968965841">
                      <w:marLeft w:val="0"/>
                      <w:marRight w:val="0"/>
                      <w:marTop w:val="0"/>
                      <w:marBottom w:val="0"/>
                      <w:divBdr>
                        <w:top w:val="none" w:sz="0" w:space="0" w:color="auto"/>
                        <w:left w:val="none" w:sz="0" w:space="0" w:color="auto"/>
                        <w:bottom w:val="none" w:sz="0" w:space="0" w:color="auto"/>
                        <w:right w:val="none" w:sz="0" w:space="0" w:color="auto"/>
                      </w:divBdr>
                    </w:div>
                    <w:div w:id="1136602265">
                      <w:marLeft w:val="0"/>
                      <w:marRight w:val="0"/>
                      <w:marTop w:val="0"/>
                      <w:marBottom w:val="0"/>
                      <w:divBdr>
                        <w:top w:val="none" w:sz="0" w:space="0" w:color="auto"/>
                        <w:left w:val="none" w:sz="0" w:space="0" w:color="auto"/>
                        <w:bottom w:val="none" w:sz="0" w:space="0" w:color="auto"/>
                        <w:right w:val="none" w:sz="0" w:space="0" w:color="auto"/>
                      </w:divBdr>
                    </w:div>
                    <w:div w:id="206826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5670">
              <w:marLeft w:val="0"/>
              <w:marRight w:val="0"/>
              <w:marTop w:val="0"/>
              <w:marBottom w:val="0"/>
              <w:divBdr>
                <w:top w:val="none" w:sz="0" w:space="0" w:color="auto"/>
                <w:left w:val="none" w:sz="0" w:space="0" w:color="auto"/>
                <w:bottom w:val="none" w:sz="0" w:space="0" w:color="auto"/>
                <w:right w:val="none" w:sz="0" w:space="0" w:color="auto"/>
              </w:divBdr>
              <w:divsChild>
                <w:div w:id="1159273871">
                  <w:marLeft w:val="0"/>
                  <w:marRight w:val="0"/>
                  <w:marTop w:val="0"/>
                  <w:marBottom w:val="0"/>
                  <w:divBdr>
                    <w:top w:val="none" w:sz="0" w:space="0" w:color="auto"/>
                    <w:left w:val="none" w:sz="0" w:space="0" w:color="auto"/>
                    <w:bottom w:val="none" w:sz="0" w:space="0" w:color="auto"/>
                    <w:right w:val="none" w:sz="0" w:space="0" w:color="auto"/>
                  </w:divBdr>
                </w:div>
                <w:div w:id="29767683">
                  <w:marLeft w:val="0"/>
                  <w:marRight w:val="0"/>
                  <w:marTop w:val="0"/>
                  <w:marBottom w:val="0"/>
                  <w:divBdr>
                    <w:top w:val="none" w:sz="0" w:space="0" w:color="auto"/>
                    <w:left w:val="none" w:sz="0" w:space="0" w:color="auto"/>
                    <w:bottom w:val="none" w:sz="0" w:space="0" w:color="auto"/>
                    <w:right w:val="none" w:sz="0" w:space="0" w:color="auto"/>
                  </w:divBdr>
                  <w:divsChild>
                    <w:div w:id="258636136">
                      <w:marLeft w:val="0"/>
                      <w:marRight w:val="0"/>
                      <w:marTop w:val="0"/>
                      <w:marBottom w:val="0"/>
                      <w:divBdr>
                        <w:top w:val="none" w:sz="0" w:space="0" w:color="auto"/>
                        <w:left w:val="none" w:sz="0" w:space="0" w:color="auto"/>
                        <w:bottom w:val="none" w:sz="0" w:space="0" w:color="auto"/>
                        <w:right w:val="none" w:sz="0" w:space="0" w:color="auto"/>
                      </w:divBdr>
                    </w:div>
                    <w:div w:id="843011231">
                      <w:marLeft w:val="0"/>
                      <w:marRight w:val="0"/>
                      <w:marTop w:val="0"/>
                      <w:marBottom w:val="0"/>
                      <w:divBdr>
                        <w:top w:val="none" w:sz="0" w:space="0" w:color="auto"/>
                        <w:left w:val="none" w:sz="0" w:space="0" w:color="auto"/>
                        <w:bottom w:val="none" w:sz="0" w:space="0" w:color="auto"/>
                        <w:right w:val="none" w:sz="0" w:space="0" w:color="auto"/>
                      </w:divBdr>
                    </w:div>
                    <w:div w:id="2099667984">
                      <w:marLeft w:val="0"/>
                      <w:marRight w:val="0"/>
                      <w:marTop w:val="0"/>
                      <w:marBottom w:val="0"/>
                      <w:divBdr>
                        <w:top w:val="none" w:sz="0" w:space="0" w:color="auto"/>
                        <w:left w:val="none" w:sz="0" w:space="0" w:color="auto"/>
                        <w:bottom w:val="none" w:sz="0" w:space="0" w:color="auto"/>
                        <w:right w:val="none" w:sz="0" w:space="0" w:color="auto"/>
                      </w:divBdr>
                    </w:div>
                    <w:div w:id="1375696399">
                      <w:marLeft w:val="0"/>
                      <w:marRight w:val="0"/>
                      <w:marTop w:val="0"/>
                      <w:marBottom w:val="0"/>
                      <w:divBdr>
                        <w:top w:val="none" w:sz="0" w:space="0" w:color="auto"/>
                        <w:left w:val="none" w:sz="0" w:space="0" w:color="auto"/>
                        <w:bottom w:val="none" w:sz="0" w:space="0" w:color="auto"/>
                        <w:right w:val="none" w:sz="0" w:space="0" w:color="auto"/>
                      </w:divBdr>
                    </w:div>
                    <w:div w:id="949319462">
                      <w:marLeft w:val="0"/>
                      <w:marRight w:val="0"/>
                      <w:marTop w:val="0"/>
                      <w:marBottom w:val="0"/>
                      <w:divBdr>
                        <w:top w:val="none" w:sz="0" w:space="0" w:color="auto"/>
                        <w:left w:val="none" w:sz="0" w:space="0" w:color="auto"/>
                        <w:bottom w:val="none" w:sz="0" w:space="0" w:color="auto"/>
                        <w:right w:val="none" w:sz="0" w:space="0" w:color="auto"/>
                      </w:divBdr>
                    </w:div>
                    <w:div w:id="105469144">
                      <w:marLeft w:val="0"/>
                      <w:marRight w:val="0"/>
                      <w:marTop w:val="0"/>
                      <w:marBottom w:val="0"/>
                      <w:divBdr>
                        <w:top w:val="none" w:sz="0" w:space="0" w:color="auto"/>
                        <w:left w:val="none" w:sz="0" w:space="0" w:color="auto"/>
                        <w:bottom w:val="none" w:sz="0" w:space="0" w:color="auto"/>
                        <w:right w:val="none" w:sz="0" w:space="0" w:color="auto"/>
                      </w:divBdr>
                    </w:div>
                  </w:divsChild>
                </w:div>
                <w:div w:id="1510606841">
                  <w:marLeft w:val="0"/>
                  <w:marRight w:val="0"/>
                  <w:marTop w:val="0"/>
                  <w:marBottom w:val="0"/>
                  <w:divBdr>
                    <w:top w:val="none" w:sz="0" w:space="0" w:color="auto"/>
                    <w:left w:val="none" w:sz="0" w:space="0" w:color="auto"/>
                    <w:bottom w:val="none" w:sz="0" w:space="0" w:color="auto"/>
                    <w:right w:val="none" w:sz="0" w:space="0" w:color="auto"/>
                  </w:divBdr>
                  <w:divsChild>
                    <w:div w:id="1538423383">
                      <w:marLeft w:val="0"/>
                      <w:marRight w:val="0"/>
                      <w:marTop w:val="0"/>
                      <w:marBottom w:val="0"/>
                      <w:divBdr>
                        <w:top w:val="none" w:sz="0" w:space="0" w:color="auto"/>
                        <w:left w:val="none" w:sz="0" w:space="0" w:color="auto"/>
                        <w:bottom w:val="none" w:sz="0" w:space="0" w:color="auto"/>
                        <w:right w:val="none" w:sz="0" w:space="0" w:color="auto"/>
                      </w:divBdr>
                    </w:div>
                    <w:div w:id="34933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08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6835">
      <w:bodyDiv w:val="1"/>
      <w:marLeft w:val="0"/>
      <w:marRight w:val="0"/>
      <w:marTop w:val="0"/>
      <w:marBottom w:val="0"/>
      <w:divBdr>
        <w:top w:val="none" w:sz="0" w:space="0" w:color="auto"/>
        <w:left w:val="none" w:sz="0" w:space="0" w:color="auto"/>
        <w:bottom w:val="none" w:sz="0" w:space="0" w:color="auto"/>
        <w:right w:val="none" w:sz="0" w:space="0" w:color="auto"/>
      </w:divBdr>
      <w:divsChild>
        <w:div w:id="1210917452">
          <w:marLeft w:val="0"/>
          <w:marRight w:val="0"/>
          <w:marTop w:val="0"/>
          <w:marBottom w:val="0"/>
          <w:divBdr>
            <w:top w:val="none" w:sz="0" w:space="0" w:color="auto"/>
            <w:left w:val="none" w:sz="0" w:space="0" w:color="auto"/>
            <w:bottom w:val="none" w:sz="0" w:space="0" w:color="auto"/>
            <w:right w:val="none" w:sz="0" w:space="0" w:color="auto"/>
          </w:divBdr>
        </w:div>
        <w:div w:id="1262445031">
          <w:marLeft w:val="0"/>
          <w:marRight w:val="0"/>
          <w:marTop w:val="0"/>
          <w:marBottom w:val="0"/>
          <w:divBdr>
            <w:top w:val="none" w:sz="0" w:space="0" w:color="auto"/>
            <w:left w:val="none" w:sz="0" w:space="0" w:color="auto"/>
            <w:bottom w:val="none" w:sz="0" w:space="0" w:color="auto"/>
            <w:right w:val="none" w:sz="0" w:space="0" w:color="auto"/>
          </w:divBdr>
        </w:div>
        <w:div w:id="1993672903">
          <w:marLeft w:val="0"/>
          <w:marRight w:val="0"/>
          <w:marTop w:val="0"/>
          <w:marBottom w:val="0"/>
          <w:divBdr>
            <w:top w:val="none" w:sz="0" w:space="0" w:color="auto"/>
            <w:left w:val="none" w:sz="0" w:space="0" w:color="auto"/>
            <w:bottom w:val="none" w:sz="0" w:space="0" w:color="auto"/>
            <w:right w:val="none" w:sz="0" w:space="0" w:color="auto"/>
          </w:divBdr>
        </w:div>
      </w:divsChild>
    </w:div>
    <w:div w:id="143467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403753/asr" TargetMode="External"/><Relationship Id="rId3" Type="http://schemas.openxmlformats.org/officeDocument/2006/relationships/styles" Target="styles.xml"/><Relationship Id="rId7" Type="http://schemas.openxmlformats.org/officeDocument/2006/relationships/hyperlink" Target="https://e-seimas.lrs.lt/portal/legalAct/lt/TAD/TAIS.433088/as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eimas.lrs.lt/portal/legalAct/lt/TAD/TAIS.46342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444EE-F0BD-422E-B66D-2ADD0BC29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11</Pages>
  <Words>22299</Words>
  <Characters>12711</Characters>
  <Application>Microsoft Office Word</Application>
  <DocSecurity>0</DocSecurity>
  <Lines>105</Lines>
  <Paragraphs>69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Z</dc:creator>
  <cp:keywords/>
  <dc:description/>
  <cp:lastModifiedBy>Inga Z</cp:lastModifiedBy>
  <cp:revision>18</cp:revision>
  <cp:lastPrinted>2021-06-17T08:02:00Z</cp:lastPrinted>
  <dcterms:created xsi:type="dcterms:W3CDTF">2021-06-15T12:42:00Z</dcterms:created>
  <dcterms:modified xsi:type="dcterms:W3CDTF">2021-06-17T08:47:00Z</dcterms:modified>
</cp:coreProperties>
</file>